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6689"/>
      </w:tblGrid>
      <w:tr w:rsidR="0035325F" w14:paraId="2CE693F5" w14:textId="77777777">
        <w:tc>
          <w:tcPr>
            <w:tcW w:w="2633" w:type="dxa"/>
          </w:tcPr>
          <w:p w14:paraId="68BD3CE4" w14:textId="77777777" w:rsidR="002D57D7" w:rsidRDefault="00575742">
            <w:r>
              <w:rPr>
                <w:noProof/>
                <w:lang w:eastAsia="en-AU"/>
              </w:rPr>
              <w:drawing>
                <wp:inline distT="0" distB="0" distL="0" distR="0" wp14:anchorId="33461C7A" wp14:editId="23BF3EA7">
                  <wp:extent cx="998220" cy="975360"/>
                  <wp:effectExtent l="0" t="0" r="0" b="0"/>
                  <wp:docPr id="1" name="Picture 1" descr="H:\Documents\Downloads\Waratah NSWGovt Two ColourHiRes_IMG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Downloads\Waratah NSWGovt Two ColourHiRes_IMG_v01.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98220" cy="975360"/>
                          </a:xfrm>
                          <a:prstGeom prst="rect">
                            <a:avLst/>
                          </a:prstGeom>
                          <a:noFill/>
                          <a:ln>
                            <a:noFill/>
                          </a:ln>
                        </pic:spPr>
                      </pic:pic>
                    </a:graphicData>
                  </a:graphic>
                </wp:inline>
              </w:drawing>
            </w:r>
          </w:p>
        </w:tc>
        <w:tc>
          <w:tcPr>
            <w:tcW w:w="6689" w:type="dxa"/>
            <w:tcMar>
              <w:left w:w="0" w:type="dxa"/>
              <w:right w:w="0" w:type="dxa"/>
            </w:tcMar>
          </w:tcPr>
          <w:p w14:paraId="3ED5D8AF" w14:textId="69FBEF96" w:rsidR="002D57D7" w:rsidRPr="001F7524" w:rsidRDefault="00971374">
            <w:pPr>
              <w:pStyle w:val="Documenttitle"/>
              <w:spacing w:line="260" w:lineRule="atLeast"/>
              <w:rPr>
                <w:sz w:val="48"/>
                <w:szCs w:val="48"/>
              </w:rPr>
            </w:pPr>
            <w:r w:rsidRPr="001F7524">
              <w:rPr>
                <w:sz w:val="48"/>
                <w:szCs w:val="48"/>
              </w:rPr>
              <w:t>Better Regulation State</w:t>
            </w:r>
            <w:r w:rsidR="001F7524" w:rsidRPr="001F7524">
              <w:rPr>
                <w:sz w:val="48"/>
                <w:szCs w:val="48"/>
              </w:rPr>
              <w:t>ment</w:t>
            </w:r>
          </w:p>
        </w:tc>
      </w:tr>
    </w:tbl>
    <w:p w14:paraId="24C6E470" w14:textId="77777777" w:rsidR="002D57D7" w:rsidRDefault="002D57D7">
      <w:pPr>
        <w:spacing w:before="160"/>
      </w:pPr>
    </w:p>
    <w:p w14:paraId="46E1C042" w14:textId="544103E9" w:rsidR="00A12D23" w:rsidRDefault="00A12D23" w:rsidP="00374309">
      <w:pPr>
        <w:pStyle w:val="ListParagraph"/>
        <w:numPr>
          <w:ilvl w:val="0"/>
          <w:numId w:val="33"/>
        </w:numPr>
        <w:spacing w:before="160"/>
        <w:rPr>
          <w:color w:val="FF0000"/>
        </w:rPr>
      </w:pPr>
      <w:r w:rsidRPr="00374309">
        <w:rPr>
          <w:color w:val="FF0000"/>
        </w:rPr>
        <w:t>For Guidance on how to fill out this template</w:t>
      </w:r>
      <w:r w:rsidR="00851E0F" w:rsidRPr="00374309">
        <w:rPr>
          <w:color w:val="FF0000"/>
        </w:rPr>
        <w:t xml:space="preserve">, please refer to the </w:t>
      </w:r>
      <w:hyperlink r:id="rId13" w:history="1">
        <w:r w:rsidR="00851E0F" w:rsidRPr="00851E0F">
          <w:rPr>
            <w:rStyle w:val="Hyperlink"/>
          </w:rPr>
          <w:t xml:space="preserve">Guide to Better Regulation </w:t>
        </w:r>
      </w:hyperlink>
      <w:r w:rsidR="00851E0F" w:rsidRPr="00374309">
        <w:rPr>
          <w:color w:val="FF0000"/>
        </w:rPr>
        <w:t xml:space="preserve">and contact </w:t>
      </w:r>
      <w:hyperlink r:id="rId14" w:history="1">
        <w:r w:rsidR="00B76A1F" w:rsidRPr="008F0C3B">
          <w:rPr>
            <w:rStyle w:val="Hyperlink"/>
          </w:rPr>
          <w:t>BetterRegulation@treasury.nsw.gov.au</w:t>
        </w:r>
      </w:hyperlink>
      <w:r w:rsidR="00B76A1F" w:rsidRPr="00374309">
        <w:rPr>
          <w:color w:val="FF0000"/>
        </w:rPr>
        <w:t xml:space="preserve"> </w:t>
      </w:r>
      <w:r w:rsidR="009530A1">
        <w:rPr>
          <w:color w:val="FF0000"/>
        </w:rPr>
        <w:t>for any questions</w:t>
      </w:r>
    </w:p>
    <w:p w14:paraId="6C18038E" w14:textId="77777777" w:rsidR="006A3035" w:rsidRDefault="006A3035" w:rsidP="006A3035">
      <w:pPr>
        <w:pStyle w:val="ListParagraph"/>
        <w:spacing w:before="160"/>
        <w:ind w:left="360"/>
        <w:rPr>
          <w:color w:val="FF0000"/>
        </w:rPr>
      </w:pPr>
    </w:p>
    <w:p w14:paraId="3F0151BE" w14:textId="72EA3326" w:rsidR="004939D0" w:rsidRPr="00374309" w:rsidRDefault="0CE94312" w:rsidP="00374309">
      <w:pPr>
        <w:pStyle w:val="ListParagraph"/>
        <w:numPr>
          <w:ilvl w:val="0"/>
          <w:numId w:val="33"/>
        </w:numPr>
        <w:spacing w:before="160"/>
        <w:rPr>
          <w:color w:val="FF0000"/>
        </w:rPr>
      </w:pPr>
      <w:r w:rsidRPr="1F72E881">
        <w:rPr>
          <w:color w:val="FF0000"/>
        </w:rPr>
        <w:t xml:space="preserve">A BRS should not exceed </w:t>
      </w:r>
      <w:r w:rsidR="2656C060" w:rsidRPr="1F72E881">
        <w:rPr>
          <w:color w:val="FF0000"/>
        </w:rPr>
        <w:t>8</w:t>
      </w:r>
      <w:r w:rsidRPr="1F72E881">
        <w:rPr>
          <w:color w:val="FF0000"/>
        </w:rPr>
        <w:t xml:space="preserve"> pages. </w:t>
      </w:r>
      <w:r w:rsidR="40E6D884" w:rsidRPr="1F72E881">
        <w:rPr>
          <w:color w:val="FF0000"/>
        </w:rPr>
        <w:t>A</w:t>
      </w:r>
      <w:r w:rsidR="6D68C90D" w:rsidRPr="1F72E881">
        <w:rPr>
          <w:color w:val="FF0000"/>
        </w:rPr>
        <w:t xml:space="preserve">dditional information </w:t>
      </w:r>
      <w:r w:rsidR="40E6D884" w:rsidRPr="1F72E881">
        <w:rPr>
          <w:color w:val="FF0000"/>
        </w:rPr>
        <w:t>can be provided in</w:t>
      </w:r>
      <w:r w:rsidR="6D68C90D" w:rsidRPr="1F72E881">
        <w:rPr>
          <w:color w:val="FF0000"/>
        </w:rPr>
        <w:t xml:space="preserve"> appendices.</w:t>
      </w:r>
    </w:p>
    <w:p w14:paraId="68C9EEDC" w14:textId="30FD8E37" w:rsidR="1F72E881" w:rsidRDefault="1F72E881" w:rsidP="1F72E881">
      <w:pPr>
        <w:pStyle w:val="ListParagraph"/>
        <w:spacing w:before="160"/>
        <w:ind w:left="360"/>
        <w:rPr>
          <w:color w:val="FF0000"/>
        </w:rPr>
      </w:pPr>
    </w:p>
    <w:p w14:paraId="5EC1B495" w14:textId="4635F444" w:rsidR="33681052" w:rsidRDefault="33681052" w:rsidP="1F72E881">
      <w:pPr>
        <w:pStyle w:val="ListParagraph"/>
        <w:numPr>
          <w:ilvl w:val="0"/>
          <w:numId w:val="33"/>
        </w:numPr>
        <w:spacing w:before="160"/>
        <w:rPr>
          <w:color w:val="FF0000"/>
        </w:rPr>
      </w:pPr>
      <w:r w:rsidRPr="1F72E881">
        <w:rPr>
          <w:color w:val="FF0000"/>
        </w:rPr>
        <w:t xml:space="preserve">For licensing proposals, demonstrate the </w:t>
      </w:r>
      <w:hyperlink r:id="rId15">
        <w:r w:rsidRPr="1F72E881">
          <w:rPr>
            <w:rStyle w:val="Hyperlink"/>
          </w:rPr>
          <w:t>Licensing Framework</w:t>
        </w:r>
      </w:hyperlink>
      <w:r w:rsidRPr="1F72E881">
        <w:rPr>
          <w:color w:val="FF0000"/>
        </w:rPr>
        <w:t xml:space="preserve"> has been applied</w:t>
      </w:r>
      <w:r w:rsidR="4D63E83E" w:rsidRPr="1F72E881">
        <w:rPr>
          <w:color w:val="FF0000"/>
        </w:rPr>
        <w:t xml:space="preserve"> in an appendix</w:t>
      </w:r>
      <w:r w:rsidRPr="1F72E881" w:rsidDel="00A316F6">
        <w:rPr>
          <w:color w:val="FF0000"/>
        </w:rPr>
        <w:t>.</w:t>
      </w:r>
    </w:p>
    <w:p w14:paraId="5ABCC387" w14:textId="77777777" w:rsidR="006A3035" w:rsidRDefault="006A3035" w:rsidP="006A3035">
      <w:pPr>
        <w:pStyle w:val="ListParagraph"/>
        <w:spacing w:before="160"/>
        <w:ind w:left="360"/>
        <w:rPr>
          <w:color w:val="FF0000"/>
        </w:rPr>
      </w:pPr>
    </w:p>
    <w:p w14:paraId="6CDA1255" w14:textId="4A77386E" w:rsidR="00B76A1F" w:rsidRDefault="00B76A1F" w:rsidP="00374309">
      <w:pPr>
        <w:pStyle w:val="ListParagraph"/>
        <w:numPr>
          <w:ilvl w:val="0"/>
          <w:numId w:val="33"/>
        </w:numPr>
        <w:spacing w:before="160"/>
        <w:rPr>
          <w:color w:val="FF0000"/>
        </w:rPr>
      </w:pPr>
      <w:r w:rsidRPr="00374309">
        <w:rPr>
          <w:color w:val="FF0000"/>
        </w:rPr>
        <w:t xml:space="preserve">For Guidance on whether there is a statutory requirement to produce a </w:t>
      </w:r>
      <w:r w:rsidRPr="00374309">
        <w:rPr>
          <w:b/>
          <w:bCs/>
          <w:color w:val="FF0000"/>
        </w:rPr>
        <w:t>Regulatory Impact Statement</w:t>
      </w:r>
      <w:r w:rsidRPr="00374309">
        <w:rPr>
          <w:color w:val="FF0000"/>
        </w:rPr>
        <w:t xml:space="preserve"> (RIS)</w:t>
      </w:r>
      <w:r w:rsidR="001B302D">
        <w:rPr>
          <w:color w:val="FF0000"/>
        </w:rPr>
        <w:t xml:space="preserve"> instead of a BRS,</w:t>
      </w:r>
      <w:r w:rsidRPr="00374309">
        <w:rPr>
          <w:color w:val="FF0000"/>
        </w:rPr>
        <w:t xml:space="preserve"> agencies should refer to their own </w:t>
      </w:r>
      <w:r w:rsidR="00374309" w:rsidRPr="00374309">
        <w:rPr>
          <w:color w:val="FF0000"/>
        </w:rPr>
        <w:t>legal branches</w:t>
      </w:r>
      <w:r w:rsidR="00374309">
        <w:rPr>
          <w:color w:val="FF0000"/>
        </w:rPr>
        <w:t xml:space="preserve"> in the first instance</w:t>
      </w:r>
      <w:r w:rsidR="00374309" w:rsidRPr="00374309">
        <w:rPr>
          <w:color w:val="FF0000"/>
        </w:rPr>
        <w:t>.</w:t>
      </w:r>
      <w:r w:rsidRPr="00374309">
        <w:rPr>
          <w:color w:val="FF0000"/>
        </w:rPr>
        <w:t xml:space="preserve"> </w:t>
      </w:r>
      <w:r w:rsidR="00374309">
        <w:rPr>
          <w:color w:val="FF0000"/>
        </w:rPr>
        <w:t xml:space="preserve">The Cabinet Office can provide additional information on RIS requirements under the </w:t>
      </w:r>
      <w:r w:rsidR="00374309" w:rsidRPr="00374309">
        <w:rPr>
          <w:i/>
          <w:iCs/>
          <w:color w:val="FF0000"/>
        </w:rPr>
        <w:t>Subordinate Legislation Act 1989</w:t>
      </w:r>
      <w:r w:rsidR="00374309">
        <w:rPr>
          <w:color w:val="FF0000"/>
        </w:rPr>
        <w:t>.</w:t>
      </w:r>
    </w:p>
    <w:p w14:paraId="7B2A45E2" w14:textId="77777777" w:rsidR="00A12D23" w:rsidRDefault="00A12D23">
      <w:pPr>
        <w:spacing w:before="1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2622"/>
        <w:gridCol w:w="6442"/>
      </w:tblGrid>
      <w:tr w:rsidR="0035325F" w14:paraId="1083AE75" w14:textId="77777777" w:rsidTr="1F72E881">
        <w:tc>
          <w:tcPr>
            <w:tcW w:w="2619" w:type="dxa"/>
            <w:vAlign w:val="bottom"/>
          </w:tcPr>
          <w:p w14:paraId="7D366CA2" w14:textId="77777777" w:rsidR="002D57D7" w:rsidRPr="00712E3B" w:rsidRDefault="00575742" w:rsidP="000D3453">
            <w:pPr>
              <w:pStyle w:val="Headingcoversheet"/>
              <w:spacing w:before="240"/>
            </w:pPr>
            <w:r w:rsidRPr="00712E3B">
              <w:t>Title</w:t>
            </w:r>
            <w:r w:rsidRPr="00712E3B">
              <w:tab/>
            </w:r>
          </w:p>
        </w:tc>
        <w:tc>
          <w:tcPr>
            <w:tcW w:w="6445" w:type="dxa"/>
            <w:vAlign w:val="bottom"/>
          </w:tcPr>
          <w:p w14:paraId="2BF27BCA" w14:textId="21E73AC4" w:rsidR="002D57D7" w:rsidRPr="00711B6A" w:rsidRDefault="00575742" w:rsidP="000D3453">
            <w:pPr>
              <w:pStyle w:val="Submissiontitle"/>
              <w:spacing w:before="240" w:line="260" w:lineRule="atLeast"/>
            </w:pPr>
            <w:r>
              <w:t xml:space="preserve">Full title of </w:t>
            </w:r>
            <w:r w:rsidR="001F7524">
              <w:t>Proposal</w:t>
            </w:r>
          </w:p>
        </w:tc>
      </w:tr>
      <w:tr w:rsidR="0035325F" w14:paraId="033F909E" w14:textId="77777777" w:rsidTr="1F72E881">
        <w:tc>
          <w:tcPr>
            <w:tcW w:w="2619" w:type="dxa"/>
            <w:vAlign w:val="bottom"/>
          </w:tcPr>
          <w:p w14:paraId="45E3F3FE" w14:textId="6FE7A3F5" w:rsidR="002D57D7" w:rsidRPr="00712E3B" w:rsidRDefault="003546EF" w:rsidP="000D3453">
            <w:pPr>
              <w:pStyle w:val="Headingcoversheet"/>
              <w:spacing w:before="240"/>
            </w:pPr>
            <w:r>
              <w:t>Agency</w:t>
            </w:r>
            <w:r w:rsidR="00575742" w:rsidRPr="00712E3B">
              <w:tab/>
            </w:r>
          </w:p>
        </w:tc>
        <w:tc>
          <w:tcPr>
            <w:tcW w:w="6445" w:type="dxa"/>
            <w:vAlign w:val="bottom"/>
          </w:tcPr>
          <w:p w14:paraId="551434EF" w14:textId="4F5E8C69" w:rsidR="002D57D7" w:rsidRPr="005B075A" w:rsidRDefault="00575742" w:rsidP="000D3453">
            <w:pPr>
              <w:pStyle w:val="BodyText"/>
              <w:spacing w:before="240"/>
            </w:pPr>
            <w:r>
              <w:t xml:space="preserve">Name of </w:t>
            </w:r>
            <w:r w:rsidR="003546EF">
              <w:t>agency</w:t>
            </w:r>
          </w:p>
        </w:tc>
      </w:tr>
      <w:tr w:rsidR="000B05BF" w14:paraId="6A30C3A7" w14:textId="77777777" w:rsidTr="1F72E881">
        <w:tc>
          <w:tcPr>
            <w:tcW w:w="2623" w:type="dxa"/>
            <w:vAlign w:val="bottom"/>
          </w:tcPr>
          <w:p w14:paraId="2A3BA9D5" w14:textId="77777777" w:rsidR="000B05BF" w:rsidRPr="00712E3B" w:rsidRDefault="000B05BF" w:rsidP="000D3453">
            <w:pPr>
              <w:pStyle w:val="Headingcoversheet"/>
              <w:spacing w:before="240"/>
            </w:pPr>
            <w:r>
              <w:t>Status</w:t>
            </w:r>
          </w:p>
        </w:tc>
        <w:tc>
          <w:tcPr>
            <w:tcW w:w="6441" w:type="dxa"/>
            <w:vAlign w:val="bottom"/>
          </w:tcPr>
          <w:p w14:paraId="4DEF2379" w14:textId="77777777" w:rsidR="000B05BF" w:rsidRPr="005B075A" w:rsidRDefault="000B05BF" w:rsidP="000D3453">
            <w:pPr>
              <w:pStyle w:val="BodyText"/>
              <w:spacing w:before="240"/>
            </w:pPr>
            <w:r>
              <w:t>Draft / Final</w:t>
            </w:r>
          </w:p>
        </w:tc>
      </w:tr>
      <w:tr w:rsidR="0035325F" w14:paraId="71BE1131" w14:textId="77777777" w:rsidTr="1F72E881">
        <w:tc>
          <w:tcPr>
            <w:tcW w:w="2619" w:type="dxa"/>
            <w:vAlign w:val="bottom"/>
          </w:tcPr>
          <w:p w14:paraId="389B9E11" w14:textId="153C011B" w:rsidR="002D57D7" w:rsidRPr="00712E3B" w:rsidRDefault="00E364DA" w:rsidP="000D3453">
            <w:pPr>
              <w:pStyle w:val="Headingcoversheet"/>
              <w:spacing w:before="240"/>
            </w:pPr>
            <w:r>
              <w:t>Submission Reference</w:t>
            </w:r>
          </w:p>
        </w:tc>
        <w:tc>
          <w:tcPr>
            <w:tcW w:w="6445" w:type="dxa"/>
            <w:vAlign w:val="bottom"/>
          </w:tcPr>
          <w:p w14:paraId="450BD383" w14:textId="1923F08A" w:rsidR="000B05BF" w:rsidRPr="005B075A" w:rsidRDefault="00E364DA" w:rsidP="000D3453">
            <w:pPr>
              <w:pStyle w:val="BodyText"/>
              <w:spacing w:before="240"/>
            </w:pPr>
            <w:r>
              <w:t xml:space="preserve">Reference number of the </w:t>
            </w:r>
            <w:r w:rsidR="00BA46A1">
              <w:t xml:space="preserve">corresponding </w:t>
            </w:r>
            <w:r w:rsidR="000B05BF">
              <w:t xml:space="preserve">Cabinet Submission </w:t>
            </w:r>
          </w:p>
        </w:tc>
      </w:tr>
      <w:tr w:rsidR="000D3453" w14:paraId="0A9110AC" w14:textId="77777777" w:rsidTr="1F72E881">
        <w:tc>
          <w:tcPr>
            <w:tcW w:w="2619" w:type="dxa"/>
            <w:vAlign w:val="bottom"/>
          </w:tcPr>
          <w:p w14:paraId="22F0688E" w14:textId="588DBDE2" w:rsidR="000D3453" w:rsidRDefault="000D3453" w:rsidP="000D3453">
            <w:pPr>
              <w:pStyle w:val="Headingcoversheet"/>
              <w:spacing w:before="240"/>
            </w:pPr>
            <w:r w:rsidRPr="00712E3B">
              <w:t>Date</w:t>
            </w:r>
            <w:r w:rsidRPr="00712E3B">
              <w:tab/>
            </w:r>
          </w:p>
        </w:tc>
        <w:tc>
          <w:tcPr>
            <w:tcW w:w="6445" w:type="dxa"/>
            <w:vAlign w:val="bottom"/>
          </w:tcPr>
          <w:p w14:paraId="7BE7E6E0" w14:textId="518AB76E" w:rsidR="000D3453" w:rsidRDefault="39211185" w:rsidP="000D3453">
            <w:pPr>
              <w:pStyle w:val="BodyText"/>
              <w:spacing w:before="240"/>
            </w:pPr>
            <w:r>
              <w:t xml:space="preserve">Date of the </w:t>
            </w:r>
            <w:r w:rsidR="5E6A162B">
              <w:t>Cabinet meeting</w:t>
            </w:r>
          </w:p>
        </w:tc>
      </w:tr>
    </w:tbl>
    <w:p w14:paraId="0683D950" w14:textId="77777777" w:rsidR="002D57D7" w:rsidRDefault="002D57D7">
      <w:pPr>
        <w:pStyle w:val="Bor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2606"/>
        <w:gridCol w:w="6458"/>
      </w:tblGrid>
      <w:tr w:rsidR="0035325F" w14:paraId="1F1E026A" w14:textId="77777777">
        <w:tc>
          <w:tcPr>
            <w:tcW w:w="2660" w:type="dxa"/>
          </w:tcPr>
          <w:p w14:paraId="0B34840B" w14:textId="77777777" w:rsidR="002D57D7" w:rsidRDefault="00575742">
            <w:pPr>
              <w:pStyle w:val="Headingcoversheet"/>
            </w:pPr>
            <w:r>
              <w:t>Contacts</w:t>
            </w:r>
          </w:p>
        </w:tc>
        <w:tc>
          <w:tcPr>
            <w:tcW w:w="6620" w:type="dxa"/>
          </w:tcPr>
          <w:p w14:paraId="78BA5363" w14:textId="6EDB3823" w:rsidR="00A12D23" w:rsidRPr="00A12D23" w:rsidRDefault="00575742">
            <w:pPr>
              <w:pStyle w:val="BodyText"/>
            </w:pPr>
            <w:r>
              <w:t>Name, Position</w:t>
            </w:r>
            <w:r>
              <w:br/>
              <w:t>Department/agency</w:t>
            </w:r>
            <w:r>
              <w:br/>
              <w:t>Phone number</w:t>
            </w:r>
          </w:p>
        </w:tc>
      </w:tr>
    </w:tbl>
    <w:p w14:paraId="5D4F6350" w14:textId="5532B22F" w:rsidR="002D57D7" w:rsidRDefault="0043462D" w:rsidP="00BB3AFE">
      <w:pPr>
        <w:pStyle w:val="Heading1"/>
        <w:numPr>
          <w:ilvl w:val="0"/>
          <w:numId w:val="0"/>
        </w:numPr>
        <w:spacing w:line="260" w:lineRule="atLeast"/>
        <w:ind w:left="360" w:hanging="360"/>
      </w:pPr>
      <w:r>
        <w:t xml:space="preserve">Executive </w:t>
      </w:r>
      <w:r w:rsidR="001E2113">
        <w:t>s</w:t>
      </w:r>
      <w:r w:rsidR="007105E4">
        <w:t>ummary</w:t>
      </w:r>
      <w:r>
        <w:t xml:space="preserve"> (Principle 4)</w:t>
      </w:r>
    </w:p>
    <w:p w14:paraId="25CDED55" w14:textId="00104120" w:rsidR="000525F3" w:rsidRPr="0032041C" w:rsidRDefault="5BC17AFD" w:rsidP="0035463B">
      <w:pPr>
        <w:pStyle w:val="BodyText"/>
        <w:rPr>
          <w:color w:val="FF0000"/>
        </w:rPr>
      </w:pPr>
      <w:r w:rsidRPr="1F72E881">
        <w:rPr>
          <w:color w:val="FF0000"/>
        </w:rPr>
        <w:t xml:space="preserve">[Maximum </w:t>
      </w:r>
      <w:r w:rsidR="06B630AA" w:rsidRPr="1F72E881">
        <w:rPr>
          <w:color w:val="FF0000"/>
        </w:rPr>
        <w:t>3 bullet points</w:t>
      </w:r>
      <w:r w:rsidRPr="1F72E881">
        <w:rPr>
          <w:color w:val="FF0000"/>
        </w:rPr>
        <w:t>]</w:t>
      </w:r>
    </w:p>
    <w:p w14:paraId="14B151A6" w14:textId="10B33770" w:rsidR="0035463B" w:rsidRPr="000525F3" w:rsidRDefault="38DE70D2" w:rsidP="0035463B">
      <w:pPr>
        <w:pStyle w:val="BodyText"/>
      </w:pPr>
      <w:r w:rsidRPr="1F72E881">
        <w:rPr>
          <w:b/>
          <w:bCs/>
        </w:rPr>
        <w:t xml:space="preserve">Provide a </w:t>
      </w:r>
      <w:r w:rsidR="097A3C7C" w:rsidRPr="1F72E881">
        <w:rPr>
          <w:b/>
          <w:bCs/>
          <w:u w:val="single"/>
        </w:rPr>
        <w:t>very</w:t>
      </w:r>
      <w:r w:rsidR="097A3C7C" w:rsidRPr="1F72E881">
        <w:rPr>
          <w:b/>
          <w:bCs/>
        </w:rPr>
        <w:t xml:space="preserve"> short </w:t>
      </w:r>
      <w:r w:rsidRPr="1F72E881">
        <w:rPr>
          <w:b/>
          <w:bCs/>
        </w:rPr>
        <w:t>summary of the proposal, and a short justification for why the preferred option is recommended</w:t>
      </w:r>
      <w:r w:rsidR="38A99C5A" w:rsidRPr="1F72E881">
        <w:rPr>
          <w:b/>
          <w:bCs/>
        </w:rPr>
        <w:t xml:space="preserve"> </w:t>
      </w:r>
      <w:r w:rsidR="5BC17AFD" w:rsidRPr="1F72E881">
        <w:rPr>
          <w:b/>
          <w:bCs/>
        </w:rPr>
        <w:t xml:space="preserve"> </w:t>
      </w:r>
    </w:p>
    <w:p w14:paraId="19B9B0D2" w14:textId="0CED5C82" w:rsidR="002F6104" w:rsidRDefault="1804A341" w:rsidP="0035463B">
      <w:pPr>
        <w:pStyle w:val="BodyText"/>
        <w:numPr>
          <w:ilvl w:val="0"/>
          <w:numId w:val="34"/>
        </w:numPr>
      </w:pPr>
      <w:r>
        <w:t>Explain what the proposal is and what problem it seeks to address.</w:t>
      </w:r>
    </w:p>
    <w:p w14:paraId="407C0BA7" w14:textId="77777777" w:rsidR="0035463B" w:rsidRDefault="38DE70D2" w:rsidP="0035463B">
      <w:pPr>
        <w:pStyle w:val="BodyText"/>
        <w:numPr>
          <w:ilvl w:val="0"/>
          <w:numId w:val="34"/>
        </w:numPr>
      </w:pPr>
      <w:r>
        <w:t>Demonstrate the preferred option provides the greatest net benefit, or least cost, to the community.</w:t>
      </w:r>
    </w:p>
    <w:p w14:paraId="22643FB6" w14:textId="05842D0D" w:rsidR="002D57D7" w:rsidRDefault="000B0005" w:rsidP="0009765F">
      <w:pPr>
        <w:pStyle w:val="Heading1"/>
      </w:pPr>
      <w:r>
        <w:lastRenderedPageBreak/>
        <w:t xml:space="preserve">Need for Government </w:t>
      </w:r>
      <w:r w:rsidR="001E2113">
        <w:t>a</w:t>
      </w:r>
      <w:r>
        <w:t xml:space="preserve">ction </w:t>
      </w:r>
      <w:r w:rsidRPr="000B0005">
        <w:t>(</w:t>
      </w:r>
      <w:r w:rsidR="00EB07AE">
        <w:t xml:space="preserve">BR </w:t>
      </w:r>
      <w:r w:rsidRPr="000B0005">
        <w:t>Principle 1)</w:t>
      </w:r>
    </w:p>
    <w:p w14:paraId="26AB0B65" w14:textId="2145CBE1" w:rsidR="00B917A0" w:rsidRPr="00F5631A" w:rsidRDefault="00B917A0" w:rsidP="001C61BF">
      <w:pPr>
        <w:pStyle w:val="Bodytextnumbered"/>
        <w:numPr>
          <w:ilvl w:val="0"/>
          <w:numId w:val="0"/>
        </w:numPr>
        <w:spacing w:line="260" w:lineRule="atLeast"/>
        <w:ind w:left="360" w:hanging="360"/>
        <w:rPr>
          <w:b/>
          <w:bCs/>
        </w:rPr>
      </w:pPr>
      <w:r w:rsidRPr="00B917A0">
        <w:rPr>
          <w:b/>
          <w:bCs/>
        </w:rPr>
        <w:t>Demonstrate government intervention is justified.</w:t>
      </w:r>
    </w:p>
    <w:p w14:paraId="11F08C75" w14:textId="77777777" w:rsidR="00213B97" w:rsidRDefault="00213B97" w:rsidP="00213B97">
      <w:pPr>
        <w:pStyle w:val="Bodytextnumbered"/>
      </w:pPr>
      <w:r>
        <w:t>Clearly identify and provide evidence of the policy problem.</w:t>
      </w:r>
    </w:p>
    <w:p w14:paraId="3083A07B" w14:textId="05F716BD" w:rsidR="7387D9F1" w:rsidRDefault="7387D9F1" w:rsidP="601750BC">
      <w:pPr>
        <w:pStyle w:val="Bodytextnumbered"/>
      </w:pPr>
      <w:r>
        <w:t xml:space="preserve">Describe the nature of the market failure, if any (appendix A, page 24 of the </w:t>
      </w:r>
      <w:hyperlink r:id="rId16">
        <w:r w:rsidRPr="601750BC">
          <w:rPr>
            <w:rStyle w:val="Hyperlink"/>
          </w:rPr>
          <w:t>Guide to Better Regulat</w:t>
        </w:r>
        <w:r w:rsidR="1B2243EE" w:rsidRPr="601750BC">
          <w:rPr>
            <w:rStyle w:val="Hyperlink"/>
          </w:rPr>
          <w:t>i</w:t>
        </w:r>
        <w:r w:rsidRPr="601750BC">
          <w:rPr>
            <w:rStyle w:val="Hyperlink"/>
          </w:rPr>
          <w:t>on</w:t>
        </w:r>
      </w:hyperlink>
      <w:r>
        <w:t xml:space="preserve"> provides guidance on </w:t>
      </w:r>
      <w:r w:rsidR="6F2EBB21">
        <w:t xml:space="preserve">market failures) </w:t>
      </w:r>
    </w:p>
    <w:p w14:paraId="6B5F9D83" w14:textId="3BBB0D0D" w:rsidR="00213B97" w:rsidRPr="00B917A0" w:rsidRDefault="00213B97" w:rsidP="00213B97">
      <w:pPr>
        <w:pStyle w:val="Bodytextnumbered"/>
      </w:pPr>
      <w:r>
        <w:t>Explain the actual, or potential impacts, of not acting and summarise the outcome of any risk analysis.</w:t>
      </w:r>
    </w:p>
    <w:p w14:paraId="32C8C51F" w14:textId="5EE9D6A3" w:rsidR="00B917A0" w:rsidRPr="00B917A0" w:rsidRDefault="008F060A" w:rsidP="00B917A0">
      <w:pPr>
        <w:pStyle w:val="Heading1"/>
        <w:spacing w:line="260" w:lineRule="atLeast"/>
        <w:ind w:left="357" w:hanging="357"/>
      </w:pPr>
      <w:r>
        <w:t>Objective of Government action (</w:t>
      </w:r>
      <w:r w:rsidR="00EB07AE">
        <w:t xml:space="preserve">BR </w:t>
      </w:r>
      <w:r>
        <w:t>Principle 2)</w:t>
      </w:r>
    </w:p>
    <w:p w14:paraId="76590F1A" w14:textId="003000C4" w:rsidR="00DA2F03" w:rsidRPr="00F5631A" w:rsidRDefault="004C2F89" w:rsidP="003342FD">
      <w:pPr>
        <w:pStyle w:val="Bodytextnumbered"/>
        <w:numPr>
          <w:ilvl w:val="0"/>
          <w:numId w:val="0"/>
        </w:numPr>
        <w:spacing w:line="260" w:lineRule="atLeast"/>
        <w:ind w:left="454" w:hanging="454"/>
        <w:rPr>
          <w:b/>
          <w:bCs/>
        </w:rPr>
      </w:pPr>
      <w:r>
        <w:rPr>
          <w:b/>
          <w:bCs/>
        </w:rPr>
        <w:t>Clearly articulate</w:t>
      </w:r>
      <w:r w:rsidRPr="00F5631A">
        <w:rPr>
          <w:b/>
          <w:bCs/>
        </w:rPr>
        <w:t xml:space="preserve"> </w:t>
      </w:r>
      <w:r w:rsidR="008F060A" w:rsidRPr="00F5631A">
        <w:rPr>
          <w:b/>
          <w:bCs/>
        </w:rPr>
        <w:t xml:space="preserve">the objectives of government action. </w:t>
      </w:r>
    </w:p>
    <w:p w14:paraId="47A1E93D" w14:textId="77777777" w:rsidR="00DA2F03" w:rsidRDefault="008F060A">
      <w:pPr>
        <w:pStyle w:val="Bodytextnumbered"/>
        <w:spacing w:line="260" w:lineRule="atLeast"/>
      </w:pPr>
      <w:r w:rsidRPr="008F060A">
        <w:t xml:space="preserve">Clearly describe the objectives of the proposal. </w:t>
      </w:r>
    </w:p>
    <w:p w14:paraId="401F11D0" w14:textId="6B76CCF6" w:rsidR="002D57D7" w:rsidRDefault="008F060A">
      <w:pPr>
        <w:pStyle w:val="Bodytextnumbered"/>
        <w:spacing w:line="260" w:lineRule="atLeast"/>
      </w:pPr>
      <w:r w:rsidRPr="008F060A">
        <w:t>Ensure the objectives are consistent with existing government policies.</w:t>
      </w:r>
      <w:r w:rsidR="00575742">
        <w:t xml:space="preserve">  </w:t>
      </w:r>
    </w:p>
    <w:p w14:paraId="02FB2F1C" w14:textId="3F4C99EE" w:rsidR="002D57D7" w:rsidRDefault="00697173" w:rsidP="008F060A">
      <w:pPr>
        <w:pStyle w:val="Heading1"/>
      </w:pPr>
      <w:r>
        <w:t>Consideration of options (</w:t>
      </w:r>
      <w:r w:rsidR="00EB07AE">
        <w:t xml:space="preserve">BR </w:t>
      </w:r>
      <w:r w:rsidRPr="00697173">
        <w:t>Principle</w:t>
      </w:r>
      <w:r w:rsidR="00EB07AE">
        <w:t>s</w:t>
      </w:r>
      <w:r w:rsidRPr="00697173">
        <w:t xml:space="preserve"> 3 </w:t>
      </w:r>
      <w:r w:rsidR="00EB07AE">
        <w:t>&amp;</w:t>
      </w:r>
      <w:r w:rsidRPr="00697173">
        <w:t xml:space="preserve"> 6)</w:t>
      </w:r>
    </w:p>
    <w:p w14:paraId="0A1E35E0" w14:textId="4CED04E8" w:rsidR="00BE416A" w:rsidRPr="00F5631A" w:rsidRDefault="00810642" w:rsidP="00BE416A">
      <w:pPr>
        <w:pStyle w:val="Bodytextnumbered"/>
        <w:numPr>
          <w:ilvl w:val="0"/>
          <w:numId w:val="0"/>
        </w:numPr>
        <w:spacing w:line="260" w:lineRule="atLeast"/>
        <w:ind w:left="454" w:hanging="454"/>
        <w:rPr>
          <w:b/>
          <w:bCs/>
        </w:rPr>
      </w:pPr>
      <w:r w:rsidRPr="734F7232">
        <w:rPr>
          <w:b/>
          <w:bCs/>
        </w:rPr>
        <w:t>Assess</w:t>
      </w:r>
      <w:r>
        <w:rPr>
          <w:b/>
          <w:bCs/>
        </w:rPr>
        <w:t xml:space="preserve"> a range of realistic </w:t>
      </w:r>
      <w:r w:rsidR="001331FB">
        <w:rPr>
          <w:b/>
          <w:bCs/>
        </w:rPr>
        <w:t xml:space="preserve">options </w:t>
      </w:r>
      <w:r w:rsidR="00381BEC">
        <w:rPr>
          <w:b/>
          <w:bCs/>
        </w:rPr>
        <w:t>to</w:t>
      </w:r>
      <w:r w:rsidR="00E23E7E">
        <w:rPr>
          <w:b/>
          <w:bCs/>
        </w:rPr>
        <w:t xml:space="preserve"> </w:t>
      </w:r>
      <w:r w:rsidR="00381BEC">
        <w:rPr>
          <w:b/>
          <w:bCs/>
        </w:rPr>
        <w:t>achieve</w:t>
      </w:r>
      <w:r w:rsidR="003342FD" w:rsidRPr="00F5631A" w:rsidDel="001331FB">
        <w:rPr>
          <w:b/>
          <w:bCs/>
        </w:rPr>
        <w:t xml:space="preserve"> </w:t>
      </w:r>
      <w:r w:rsidR="003342FD" w:rsidRPr="00F5631A">
        <w:rPr>
          <w:b/>
          <w:bCs/>
        </w:rPr>
        <w:t xml:space="preserve">the </w:t>
      </w:r>
      <w:r w:rsidR="001331FB" w:rsidRPr="189C1790">
        <w:rPr>
          <w:b/>
          <w:bCs/>
        </w:rPr>
        <w:t>objectives</w:t>
      </w:r>
      <w:r w:rsidR="003342FD" w:rsidRPr="00F5631A">
        <w:rPr>
          <w:b/>
          <w:bCs/>
        </w:rPr>
        <w:t>.</w:t>
      </w:r>
      <w:r w:rsidR="00C3226A" w:rsidRPr="00F5631A">
        <w:rPr>
          <w:b/>
          <w:bCs/>
        </w:rPr>
        <w:t xml:space="preserve"> </w:t>
      </w:r>
    </w:p>
    <w:p w14:paraId="5F6659B4" w14:textId="462C6FCB" w:rsidR="00461D99" w:rsidRDefault="00EA7BE0" w:rsidP="00874E8B">
      <w:pPr>
        <w:pStyle w:val="Bodytextnumbered"/>
      </w:pPr>
      <w:r>
        <w:t>E</w:t>
      </w:r>
      <w:r w:rsidR="00874E8B">
        <w:t>stimate the economic, social and environmental costs and benefits for each option</w:t>
      </w:r>
      <w:r w:rsidR="00C9161F">
        <w:t xml:space="preserve">, in line with the NSW Government </w:t>
      </w:r>
      <w:hyperlink r:id="rId17" w:history="1">
        <w:r w:rsidR="00C9161F" w:rsidRPr="00742828">
          <w:rPr>
            <w:rStyle w:val="Hyperlink"/>
          </w:rPr>
          <w:t>Guide to Cost</w:t>
        </w:r>
        <w:r w:rsidR="00742828" w:rsidRPr="00742828">
          <w:rPr>
            <w:rStyle w:val="Hyperlink"/>
          </w:rPr>
          <w:t>-</w:t>
        </w:r>
        <w:r w:rsidR="00C9161F" w:rsidRPr="00742828">
          <w:rPr>
            <w:rStyle w:val="Hyperlink"/>
          </w:rPr>
          <w:t>Benefit Analysis</w:t>
        </w:r>
      </w:hyperlink>
      <w:r w:rsidR="00C9161F">
        <w:t>.</w:t>
      </w:r>
    </w:p>
    <w:p w14:paraId="341CAEFB" w14:textId="21C46205" w:rsidR="000D06F1" w:rsidRDefault="000D06F1" w:rsidP="00490195">
      <w:pPr>
        <w:pStyle w:val="Bodytextnumbered"/>
        <w:numPr>
          <w:ilvl w:val="1"/>
          <w:numId w:val="35"/>
        </w:numPr>
        <w:spacing w:line="260" w:lineRule="atLeast"/>
      </w:pPr>
      <w:r w:rsidRPr="000D06F1">
        <w:t>Consider non-regulatory alternatives.</w:t>
      </w:r>
    </w:p>
    <w:p w14:paraId="7BB44926" w14:textId="7C8427E1" w:rsidR="0078598B" w:rsidRDefault="0078598B" w:rsidP="19D5BE65">
      <w:pPr>
        <w:pStyle w:val="Bodytextnumbered"/>
        <w:spacing w:line="260" w:lineRule="atLeast"/>
      </w:pPr>
      <w:r>
        <w:t>Demonstrate that</w:t>
      </w:r>
    </w:p>
    <w:p w14:paraId="618C21EC" w14:textId="14A9C116" w:rsidR="000D06F1" w:rsidRDefault="000D06F1" w:rsidP="0078598B">
      <w:pPr>
        <w:pStyle w:val="Bodytextnumbered"/>
        <w:numPr>
          <w:ilvl w:val="3"/>
          <w:numId w:val="35"/>
        </w:numPr>
        <w:spacing w:line="260" w:lineRule="atLeast"/>
      </w:pPr>
      <w:r w:rsidRPr="000D06F1">
        <w:t>opportunities to simplify, repeal, reform or consolidate existing regulation has been considered and acted</w:t>
      </w:r>
      <w:r>
        <w:t xml:space="preserve"> </w:t>
      </w:r>
      <w:r w:rsidRPr="000D06F1">
        <w:t>on.</w:t>
      </w:r>
    </w:p>
    <w:p w14:paraId="001F0813" w14:textId="19F526A6" w:rsidR="000D06F1" w:rsidRDefault="000D06F1" w:rsidP="004D6DA0">
      <w:pPr>
        <w:pStyle w:val="Bodytextnumbered"/>
        <w:numPr>
          <w:ilvl w:val="3"/>
          <w:numId w:val="4"/>
        </w:numPr>
        <w:spacing w:line="260" w:lineRule="atLeast"/>
      </w:pPr>
      <w:r w:rsidRPr="000D06F1">
        <w:t>opportunities for national, or cross border uniformity or harmonisation, have been pursued.</w:t>
      </w:r>
    </w:p>
    <w:p w14:paraId="754E5140" w14:textId="494FD683" w:rsidR="001038FE" w:rsidRDefault="00844FE8" w:rsidP="000D06F1">
      <w:pPr>
        <w:pStyle w:val="Bodytextnumbered"/>
        <w:spacing w:line="260" w:lineRule="atLeast"/>
        <w:ind w:left="454" w:hanging="454"/>
        <w:rPr>
          <w:color w:val="FF0000"/>
        </w:rPr>
      </w:pPr>
      <w:r w:rsidRPr="000D06F1">
        <w:rPr>
          <w:color w:val="FF0000"/>
        </w:rPr>
        <w:t xml:space="preserve">The depth and detail of impact analyses should be proportionate to the </w:t>
      </w:r>
      <w:r w:rsidR="004E48A9" w:rsidRPr="4B560CA3">
        <w:rPr>
          <w:color w:val="FF0000"/>
        </w:rPr>
        <w:t>potential</w:t>
      </w:r>
      <w:r w:rsidR="004E48A9">
        <w:rPr>
          <w:color w:val="FF0000"/>
        </w:rPr>
        <w:t xml:space="preserve"> impacts of</w:t>
      </w:r>
      <w:r w:rsidR="00C3226A" w:rsidRPr="000D06F1">
        <w:rPr>
          <w:color w:val="FF0000"/>
        </w:rPr>
        <w:t xml:space="preserve"> the proposal. </w:t>
      </w:r>
    </w:p>
    <w:p w14:paraId="5187B041" w14:textId="0FB54DAF" w:rsidR="00844FE8" w:rsidRPr="000D06F1" w:rsidRDefault="00C3226A" w:rsidP="000D06F1">
      <w:pPr>
        <w:pStyle w:val="Bodytextnumbered"/>
        <w:spacing w:line="260" w:lineRule="atLeast"/>
        <w:ind w:left="454" w:hanging="454"/>
        <w:rPr>
          <w:color w:val="FF0000"/>
        </w:rPr>
      </w:pPr>
      <w:r w:rsidRPr="000D06F1">
        <w:rPr>
          <w:color w:val="FF0000"/>
        </w:rPr>
        <w:t xml:space="preserve">Where </w:t>
      </w:r>
      <w:r w:rsidR="008F1F5E" w:rsidRPr="4B560CA3">
        <w:rPr>
          <w:color w:val="FF0000"/>
        </w:rPr>
        <w:t xml:space="preserve">costs and benefits </w:t>
      </w:r>
      <w:r w:rsidR="008F1F5E">
        <w:rPr>
          <w:color w:val="FF0000"/>
        </w:rPr>
        <w:t>cannot be quantified</w:t>
      </w:r>
      <w:r w:rsidRPr="000D06F1">
        <w:rPr>
          <w:color w:val="FF0000"/>
        </w:rPr>
        <w:t xml:space="preserve">, </w:t>
      </w:r>
      <w:r w:rsidRPr="4B560CA3">
        <w:rPr>
          <w:color w:val="FF0000"/>
        </w:rPr>
        <w:t>the</w:t>
      </w:r>
      <w:r w:rsidRPr="000D06F1" w:rsidDel="008F1F5E">
        <w:rPr>
          <w:color w:val="FF0000"/>
        </w:rPr>
        <w:t xml:space="preserve"> </w:t>
      </w:r>
      <w:r w:rsidR="008F1F5E">
        <w:rPr>
          <w:color w:val="FF0000"/>
        </w:rPr>
        <w:t>costs and benefits</w:t>
      </w:r>
      <w:r w:rsidR="008F1F5E" w:rsidRPr="000D06F1">
        <w:rPr>
          <w:color w:val="FF0000"/>
        </w:rPr>
        <w:t xml:space="preserve"> </w:t>
      </w:r>
      <w:r w:rsidRPr="000D06F1">
        <w:rPr>
          <w:color w:val="FF0000"/>
        </w:rPr>
        <w:t>of the proposal</w:t>
      </w:r>
      <w:r w:rsidR="0098104D">
        <w:rPr>
          <w:color w:val="FF0000"/>
        </w:rPr>
        <w:t xml:space="preserve"> should be described qualitatively</w:t>
      </w:r>
      <w:r w:rsidRPr="000D06F1">
        <w:rPr>
          <w:color w:val="FF0000"/>
        </w:rPr>
        <w:t xml:space="preserve">. </w:t>
      </w:r>
      <w:r w:rsidR="009079E2" w:rsidRPr="000D06F1">
        <w:rPr>
          <w:color w:val="FF0000"/>
        </w:rPr>
        <w:t xml:space="preserve">Please refer to page 22 </w:t>
      </w:r>
      <w:r w:rsidR="006C20D6" w:rsidRPr="000D06F1">
        <w:rPr>
          <w:color w:val="FF0000"/>
        </w:rPr>
        <w:t xml:space="preserve">and Appendix C </w:t>
      </w:r>
      <w:r w:rsidR="009079E2" w:rsidRPr="000D06F1">
        <w:rPr>
          <w:color w:val="FF0000"/>
        </w:rPr>
        <w:t xml:space="preserve">of the Guide to Better Regulation for recommended list of </w:t>
      </w:r>
      <w:r w:rsidR="009079E2" w:rsidRPr="1C6E2504">
        <w:rPr>
          <w:color w:val="FF0000"/>
        </w:rPr>
        <w:t>cost</w:t>
      </w:r>
      <w:r w:rsidR="009079E2" w:rsidRPr="000D06F1">
        <w:rPr>
          <w:color w:val="FF0000"/>
        </w:rPr>
        <w:t xml:space="preserve"> and benefit</w:t>
      </w:r>
      <w:r w:rsidR="008F1F5E">
        <w:rPr>
          <w:color w:val="FF0000"/>
        </w:rPr>
        <w:t xml:space="preserve"> </w:t>
      </w:r>
      <w:r w:rsidR="008F1F5E" w:rsidRPr="1C6E2504">
        <w:rPr>
          <w:color w:val="FF0000"/>
        </w:rPr>
        <w:t>catego</w:t>
      </w:r>
      <w:r w:rsidR="00A26845" w:rsidRPr="1C6E2504">
        <w:rPr>
          <w:color w:val="FF0000"/>
        </w:rPr>
        <w:t>ries</w:t>
      </w:r>
      <w:r w:rsidR="009079E2" w:rsidRPr="000D06F1">
        <w:rPr>
          <w:color w:val="FF0000"/>
        </w:rPr>
        <w:t xml:space="preserve"> to consider.</w:t>
      </w:r>
    </w:p>
    <w:p w14:paraId="723CFDB1" w14:textId="7A671D14" w:rsidR="002D57D7" w:rsidRPr="002B78BC" w:rsidRDefault="00D56C0B" w:rsidP="00904622">
      <w:pPr>
        <w:pStyle w:val="Bodytextnumbered"/>
        <w:numPr>
          <w:ilvl w:val="0"/>
          <w:numId w:val="0"/>
        </w:numPr>
        <w:spacing w:line="260" w:lineRule="atLeast"/>
        <w:ind w:left="360" w:hanging="360"/>
        <w:rPr>
          <w:b/>
          <w:color w:val="002664" w:themeColor="accent6"/>
        </w:rPr>
      </w:pPr>
      <w:r>
        <w:rPr>
          <w:b/>
          <w:color w:val="002664" w:themeColor="accent6"/>
          <w:sz w:val="24"/>
        </w:rPr>
        <w:t>O</w:t>
      </w:r>
      <w:r w:rsidR="00246459">
        <w:rPr>
          <w:b/>
          <w:color w:val="002664" w:themeColor="accent6"/>
          <w:sz w:val="24"/>
        </w:rPr>
        <w:t>ption 1</w:t>
      </w:r>
      <w:r w:rsidR="00124686">
        <w:rPr>
          <w:b/>
          <w:color w:val="002664" w:themeColor="accent6"/>
          <w:sz w:val="24"/>
        </w:rPr>
        <w:t xml:space="preserve"> – status quo</w:t>
      </w:r>
      <w:r>
        <w:rPr>
          <w:b/>
          <w:color w:val="002664" w:themeColor="accent6"/>
          <w:sz w:val="24"/>
        </w:rPr>
        <w:t xml:space="preserve"> </w:t>
      </w:r>
    </w:p>
    <w:p w14:paraId="28DD59DA" w14:textId="565B1FAE" w:rsidR="002D57D7" w:rsidRDefault="00246459">
      <w:pPr>
        <w:pStyle w:val="Bodytextnumbered"/>
        <w:spacing w:line="260" w:lineRule="atLeast"/>
      </w:pPr>
      <w:r>
        <w:t xml:space="preserve">Describe </w:t>
      </w:r>
      <w:r w:rsidR="008E7394">
        <w:t>option 1</w:t>
      </w:r>
    </w:p>
    <w:p w14:paraId="38C169D7" w14:textId="6142A0A9" w:rsidR="00246459" w:rsidRDefault="008E7394">
      <w:pPr>
        <w:pStyle w:val="Bodytextnumbered"/>
        <w:spacing w:line="260" w:lineRule="atLeast"/>
      </w:pPr>
      <w:r>
        <w:t>Outline the costs and benefits of option 1.</w:t>
      </w:r>
    </w:p>
    <w:p w14:paraId="3E34DB06" w14:textId="4CD6AEA6" w:rsidR="00C3226A" w:rsidRDefault="00C3226A">
      <w:pPr>
        <w:pStyle w:val="Bodytextnumbered"/>
        <w:spacing w:line="260" w:lineRule="atLeast"/>
      </w:pPr>
      <w:r>
        <w:t xml:space="preserve">Specify which stakeholders would be impacted, how many, and how. </w:t>
      </w:r>
    </w:p>
    <w:p w14:paraId="1FCA8B80" w14:textId="6C58B391" w:rsidR="002D57D7" w:rsidRDefault="00D56C0B">
      <w:pPr>
        <w:pStyle w:val="Bodytextnumbered"/>
        <w:keepNext/>
        <w:numPr>
          <w:ilvl w:val="0"/>
          <w:numId w:val="0"/>
        </w:numPr>
        <w:spacing w:line="260" w:lineRule="atLeast"/>
        <w:ind w:left="454" w:hanging="454"/>
        <w:rPr>
          <w:b/>
          <w:color w:val="002664" w:themeColor="accent6"/>
          <w:sz w:val="24"/>
        </w:rPr>
      </w:pPr>
      <w:r>
        <w:rPr>
          <w:b/>
          <w:color w:val="002664" w:themeColor="accent6"/>
          <w:sz w:val="24"/>
        </w:rPr>
        <w:t>O</w:t>
      </w:r>
      <w:r w:rsidR="00246459">
        <w:rPr>
          <w:b/>
          <w:color w:val="002664" w:themeColor="accent6"/>
          <w:sz w:val="24"/>
        </w:rPr>
        <w:t>ption 2</w:t>
      </w:r>
      <w:r w:rsidR="00980F6B">
        <w:rPr>
          <w:b/>
          <w:color w:val="002664" w:themeColor="accent6"/>
          <w:sz w:val="24"/>
        </w:rPr>
        <w:t xml:space="preserve"> – name option</w:t>
      </w:r>
    </w:p>
    <w:p w14:paraId="38567A4D" w14:textId="00DB4BA1" w:rsidR="002D57D7" w:rsidRPr="00E93836" w:rsidRDefault="008E7394">
      <w:pPr>
        <w:pStyle w:val="Bodytextnumbered"/>
        <w:spacing w:line="260" w:lineRule="atLeast"/>
        <w:rPr>
          <w:b/>
        </w:rPr>
      </w:pPr>
      <w:r>
        <w:t>Describe option 2</w:t>
      </w:r>
    </w:p>
    <w:p w14:paraId="5D066D1E" w14:textId="2E100DDC" w:rsidR="00246459" w:rsidRDefault="008E7394" w:rsidP="008E7394">
      <w:pPr>
        <w:pStyle w:val="Bodytextnumbered"/>
        <w:spacing w:line="260" w:lineRule="atLeast"/>
      </w:pPr>
      <w:r>
        <w:lastRenderedPageBreak/>
        <w:t>Outline the costs and benefits of option 2.</w:t>
      </w:r>
    </w:p>
    <w:p w14:paraId="15251386" w14:textId="3861765A" w:rsidR="00C3226A" w:rsidRPr="008E7394" w:rsidRDefault="00C3226A" w:rsidP="00C3226A">
      <w:pPr>
        <w:pStyle w:val="Bodytextnumbered"/>
        <w:spacing w:line="260" w:lineRule="atLeast"/>
      </w:pPr>
      <w:r>
        <w:t xml:space="preserve">Specify which stakeholders would be impacted, how many, and how. </w:t>
      </w:r>
    </w:p>
    <w:p w14:paraId="5A11CFA7" w14:textId="558066C6" w:rsidR="00246459" w:rsidRDefault="00D56C0B" w:rsidP="00246459">
      <w:pPr>
        <w:pStyle w:val="Bodytextnumbered"/>
        <w:keepNext/>
        <w:numPr>
          <w:ilvl w:val="0"/>
          <w:numId w:val="0"/>
        </w:numPr>
        <w:spacing w:line="260" w:lineRule="atLeast"/>
        <w:ind w:left="454" w:hanging="454"/>
        <w:rPr>
          <w:b/>
          <w:color w:val="002664" w:themeColor="accent6"/>
          <w:sz w:val="24"/>
        </w:rPr>
      </w:pPr>
      <w:r>
        <w:rPr>
          <w:b/>
          <w:color w:val="002664" w:themeColor="accent6"/>
          <w:sz w:val="24"/>
        </w:rPr>
        <w:t>Option</w:t>
      </w:r>
      <w:r w:rsidR="00246459">
        <w:rPr>
          <w:b/>
          <w:color w:val="002664" w:themeColor="accent6"/>
          <w:sz w:val="24"/>
        </w:rPr>
        <w:t xml:space="preserve"> 3</w:t>
      </w:r>
      <w:r w:rsidR="00980F6B">
        <w:rPr>
          <w:b/>
          <w:color w:val="002664" w:themeColor="accent6"/>
          <w:sz w:val="24"/>
        </w:rPr>
        <w:t>– name option</w:t>
      </w:r>
    </w:p>
    <w:p w14:paraId="7858190C" w14:textId="77F104CD" w:rsidR="00246459" w:rsidRPr="00246459" w:rsidRDefault="008E7394" w:rsidP="00246459">
      <w:pPr>
        <w:pStyle w:val="Bodytextnumbered"/>
        <w:spacing w:line="260" w:lineRule="atLeast"/>
        <w:rPr>
          <w:b/>
        </w:rPr>
      </w:pPr>
      <w:r>
        <w:t>Describe option 3</w:t>
      </w:r>
    </w:p>
    <w:p w14:paraId="22970878" w14:textId="32DC2D7F" w:rsidR="00246459" w:rsidRDefault="008E7394" w:rsidP="008E7394">
      <w:pPr>
        <w:pStyle w:val="Bodytextnumbered"/>
        <w:spacing w:line="260" w:lineRule="atLeast"/>
      </w:pPr>
      <w:r>
        <w:t>Outline the costs and benefits of option 2.</w:t>
      </w:r>
    </w:p>
    <w:p w14:paraId="38C772CB" w14:textId="77777777" w:rsidR="00C3226A" w:rsidRPr="008E7394" w:rsidRDefault="00C3226A" w:rsidP="00C3226A">
      <w:pPr>
        <w:pStyle w:val="Bodytextnumbered"/>
        <w:spacing w:line="260" w:lineRule="atLeast"/>
      </w:pPr>
      <w:r>
        <w:t xml:space="preserve">Specify which stakeholders would be impacted, how many, and how. </w:t>
      </w:r>
    </w:p>
    <w:p w14:paraId="438102BA" w14:textId="512B2463" w:rsidR="00246459" w:rsidRDefault="00A001E8" w:rsidP="00246459">
      <w:pPr>
        <w:pStyle w:val="Heading1"/>
      </w:pPr>
      <w:r>
        <w:t>Consultation (BR Principle 5)</w:t>
      </w:r>
    </w:p>
    <w:p w14:paraId="2E572323" w14:textId="2A6E4D1D" w:rsidR="00E573CE" w:rsidRPr="00F5631A" w:rsidRDefault="00E573CE" w:rsidP="00E573CE">
      <w:pPr>
        <w:pStyle w:val="Heading2"/>
        <w:rPr>
          <w:b w:val="0"/>
          <w:bCs/>
          <w:color w:val="auto"/>
          <w:sz w:val="22"/>
          <w:szCs w:val="22"/>
        </w:rPr>
      </w:pPr>
      <w:r w:rsidRPr="00F5631A">
        <w:rPr>
          <w:b w:val="0"/>
          <w:bCs/>
          <w:color w:val="auto"/>
          <w:sz w:val="22"/>
          <w:szCs w:val="22"/>
        </w:rPr>
        <w:t>Demonstrate consultation was conducted in a way which informed the development of the options considered, as well as the determination of the final regulatory proposal.</w:t>
      </w:r>
    </w:p>
    <w:p w14:paraId="3E928CBA" w14:textId="77777777" w:rsidR="00E573CE" w:rsidRPr="00E573CE" w:rsidRDefault="00E573CE" w:rsidP="00E573CE">
      <w:pPr>
        <w:pStyle w:val="Bodytextnumbered"/>
      </w:pPr>
      <w:r w:rsidRPr="00E573CE">
        <w:rPr>
          <w:bCs/>
        </w:rPr>
        <w:t>Provide information on which stakeholders were consulted, when consultation occurred, matters on which input</w:t>
      </w:r>
      <w:r>
        <w:rPr>
          <w:bCs/>
        </w:rPr>
        <w:t xml:space="preserve"> </w:t>
      </w:r>
      <w:r w:rsidRPr="00E573CE">
        <w:rPr>
          <w:bCs/>
        </w:rPr>
        <w:t>was sought and the time for comment.</w:t>
      </w:r>
    </w:p>
    <w:p w14:paraId="023435AA" w14:textId="082E0F0D" w:rsidR="00A001E8" w:rsidRPr="00753ADD" w:rsidRDefault="00E573CE" w:rsidP="00E573CE">
      <w:pPr>
        <w:pStyle w:val="Bodytextnumbered"/>
      </w:pPr>
      <w:r w:rsidRPr="00E573CE">
        <w:rPr>
          <w:bCs/>
        </w:rPr>
        <w:t>Describe how the proposal addresses the major concerns raised in the consultation process.</w:t>
      </w:r>
    </w:p>
    <w:p w14:paraId="3F9267C0" w14:textId="77777777" w:rsidR="00753ADD" w:rsidRPr="00E1553C" w:rsidRDefault="00753ADD" w:rsidP="00753ADD">
      <w:pPr>
        <w:pStyle w:val="Heading2"/>
        <w:keepNext/>
        <w:spacing w:line="260" w:lineRule="atLeast"/>
      </w:pPr>
      <w:r>
        <w:t>External stakeholders</w:t>
      </w:r>
    </w:p>
    <w:p w14:paraId="6EA2FE00" w14:textId="77777777" w:rsidR="00753ADD" w:rsidRDefault="00753ADD" w:rsidP="00753ADD">
      <w:pPr>
        <w:pStyle w:val="Bodytextnumbered"/>
        <w:spacing w:line="260" w:lineRule="atLeast"/>
      </w:pPr>
    </w:p>
    <w:p w14:paraId="7DF72A40" w14:textId="77777777" w:rsidR="00753ADD" w:rsidRDefault="00753ADD" w:rsidP="00753ADD">
      <w:pPr>
        <w:pStyle w:val="Bodytextnumbered"/>
        <w:spacing w:line="260" w:lineRule="atLeast"/>
      </w:pPr>
    </w:p>
    <w:p w14:paraId="0E1CDAF4" w14:textId="77777777" w:rsidR="00753ADD" w:rsidRDefault="00753ADD" w:rsidP="00753ADD">
      <w:pPr>
        <w:pStyle w:val="Heading2"/>
        <w:keepNext/>
        <w:spacing w:line="260" w:lineRule="atLeast"/>
      </w:pPr>
      <w:r>
        <w:t>NSW Government agencies</w:t>
      </w:r>
    </w:p>
    <w:p w14:paraId="1BB143FA" w14:textId="77777777" w:rsidR="00753ADD" w:rsidRDefault="00753ADD" w:rsidP="00753ADD">
      <w:pPr>
        <w:pStyle w:val="Bodytextnumbered"/>
        <w:spacing w:line="260" w:lineRule="atLeast"/>
      </w:pPr>
    </w:p>
    <w:p w14:paraId="3D3879C5" w14:textId="77777777" w:rsidR="00753ADD" w:rsidRPr="00E573CE" w:rsidRDefault="00753ADD" w:rsidP="00753ADD">
      <w:pPr>
        <w:pStyle w:val="Bodytextnumbered"/>
        <w:spacing w:line="260" w:lineRule="atLeast"/>
      </w:pPr>
    </w:p>
    <w:p w14:paraId="6827B47E" w14:textId="3628E907" w:rsidR="00246459" w:rsidRDefault="1C77389B" w:rsidP="00246459">
      <w:pPr>
        <w:pStyle w:val="Heading1"/>
      </w:pPr>
      <w:r>
        <w:t>Preferred option (</w:t>
      </w:r>
      <w:r w:rsidR="63D29CE7">
        <w:t xml:space="preserve">BR </w:t>
      </w:r>
      <w:r>
        <w:t>Principle</w:t>
      </w:r>
      <w:r w:rsidR="63D29CE7">
        <w:t>s</w:t>
      </w:r>
      <w:r>
        <w:t xml:space="preserve"> 3 </w:t>
      </w:r>
      <w:r w:rsidR="63D29CE7">
        <w:t>&amp;</w:t>
      </w:r>
      <w:r>
        <w:t xml:space="preserve"> 4)</w:t>
      </w:r>
    </w:p>
    <w:p w14:paraId="2FD51CF1" w14:textId="77777777" w:rsidR="00753ADD" w:rsidRPr="003E704F" w:rsidRDefault="00753ADD" w:rsidP="00F5631A">
      <w:pPr>
        <w:pStyle w:val="Bodytextnumbered"/>
        <w:numPr>
          <w:ilvl w:val="0"/>
          <w:numId w:val="0"/>
        </w:numPr>
        <w:spacing w:line="260" w:lineRule="atLeast"/>
        <w:ind w:left="360" w:hanging="360"/>
        <w:rPr>
          <w:bCs/>
          <w:color w:val="FF0000"/>
        </w:rPr>
      </w:pPr>
      <w:r w:rsidRPr="003E704F">
        <w:rPr>
          <w:bCs/>
          <w:color w:val="FF0000"/>
        </w:rPr>
        <w:t>Identify the preferred option.</w:t>
      </w:r>
    </w:p>
    <w:p w14:paraId="704673B7" w14:textId="4C8A408D" w:rsidR="00246459" w:rsidRPr="00753ADD" w:rsidRDefault="00753ADD" w:rsidP="00753ADD">
      <w:pPr>
        <w:pStyle w:val="Bodytextnumbered"/>
        <w:spacing w:line="260" w:lineRule="atLeast"/>
        <w:ind w:left="454" w:hanging="454"/>
        <w:rPr>
          <w:bCs/>
        </w:rPr>
      </w:pPr>
      <w:r w:rsidRPr="00753ADD">
        <w:rPr>
          <w:bCs/>
        </w:rPr>
        <w:t>Justify the preferred option based on its ability to meet the objectives and achieve the greatest net benefit or least cost to the community</w:t>
      </w:r>
    </w:p>
    <w:p w14:paraId="7DAC1DD5" w14:textId="7ABEA712" w:rsidR="000A570D" w:rsidRDefault="000A570D" w:rsidP="000A570D">
      <w:pPr>
        <w:pStyle w:val="Heading1"/>
      </w:pPr>
      <w:r>
        <w:t>Evaluation and review</w:t>
      </w:r>
      <w:r w:rsidRPr="00964CB6">
        <w:t xml:space="preserve"> (</w:t>
      </w:r>
      <w:r w:rsidR="005E1DC7">
        <w:t xml:space="preserve">BR </w:t>
      </w:r>
      <w:r w:rsidRPr="00964CB6">
        <w:t xml:space="preserve">Principle </w:t>
      </w:r>
      <w:r>
        <w:t>7</w:t>
      </w:r>
      <w:r w:rsidRPr="00964CB6">
        <w:t>)</w:t>
      </w:r>
    </w:p>
    <w:p w14:paraId="4F016D03" w14:textId="59F1FF55" w:rsidR="000A570D" w:rsidRPr="00402E7C" w:rsidRDefault="00F16B1F" w:rsidP="000A570D">
      <w:pPr>
        <w:pStyle w:val="Bodytextnumbered"/>
        <w:spacing w:line="260" w:lineRule="atLeast"/>
        <w:rPr>
          <w:bCs/>
        </w:rPr>
      </w:pPr>
      <w:r>
        <w:rPr>
          <w:bCs/>
        </w:rPr>
        <w:t>Explain</w:t>
      </w:r>
      <w:r w:rsidRPr="00402E7C">
        <w:rPr>
          <w:bCs/>
        </w:rPr>
        <w:t xml:space="preserve"> </w:t>
      </w:r>
      <w:r w:rsidR="000A570D" w:rsidRPr="00402E7C">
        <w:rPr>
          <w:bCs/>
        </w:rPr>
        <w:t xml:space="preserve">the strategy for </w:t>
      </w:r>
      <w:r w:rsidR="00DE074C" w:rsidRPr="00402E7C">
        <w:rPr>
          <w:bCs/>
        </w:rPr>
        <w:t xml:space="preserve">monitoring </w:t>
      </w:r>
      <w:r w:rsidR="000A570D" w:rsidRPr="00402E7C">
        <w:rPr>
          <w:bCs/>
        </w:rPr>
        <w:t>the performance of the regulatory proposal</w:t>
      </w:r>
      <w:r w:rsidR="00B372DD">
        <w:rPr>
          <w:bCs/>
        </w:rPr>
        <w:t xml:space="preserve">, both for the realisation of benefits and </w:t>
      </w:r>
      <w:r w:rsidR="00223410">
        <w:rPr>
          <w:bCs/>
        </w:rPr>
        <w:t>costs</w:t>
      </w:r>
      <w:r w:rsidR="000A570D" w:rsidRPr="00402E7C">
        <w:rPr>
          <w:bCs/>
        </w:rPr>
        <w:t>.</w:t>
      </w:r>
    </w:p>
    <w:p w14:paraId="04BFF704" w14:textId="77777777" w:rsidR="000A570D" w:rsidRPr="00402E7C" w:rsidRDefault="000A570D" w:rsidP="000A570D">
      <w:pPr>
        <w:pStyle w:val="Bodytextnumbered"/>
        <w:spacing w:line="260" w:lineRule="atLeast"/>
        <w:rPr>
          <w:bCs/>
        </w:rPr>
      </w:pPr>
      <w:r w:rsidRPr="00402E7C">
        <w:rPr>
          <w:bCs/>
        </w:rPr>
        <w:t>State when a review of the policy objectives will be undertaken and explain any divergence from a review period of five years.</w:t>
      </w:r>
    </w:p>
    <w:p w14:paraId="02313692" w14:textId="770F88FB" w:rsidR="00492026" w:rsidRPr="00231F96" w:rsidRDefault="000A570D" w:rsidP="00231F96">
      <w:pPr>
        <w:pStyle w:val="Bodytextnumbered"/>
        <w:spacing w:line="260" w:lineRule="atLeast"/>
        <w:rPr>
          <w:bCs/>
        </w:rPr>
      </w:pPr>
      <w:r w:rsidRPr="00402E7C">
        <w:rPr>
          <w:bCs/>
        </w:rPr>
        <w:t>Where relevant, given the likely impact and complexity of the regulation and the impact on stakeholders, report on whether the regulation should be reviewed with other instruments, and whether any specific elements should be reviewed at an earlier time.</w:t>
      </w:r>
    </w:p>
    <w:p w14:paraId="7FAE3599" w14:textId="77777777" w:rsidR="002D57D7" w:rsidRDefault="00575742" w:rsidP="00232081">
      <w:pPr>
        <w:pStyle w:val="Heading1"/>
        <w:numPr>
          <w:ilvl w:val="0"/>
          <w:numId w:val="0"/>
        </w:numPr>
        <w:spacing w:line="260" w:lineRule="atLeast"/>
        <w:ind w:left="360" w:hanging="360"/>
      </w:pPr>
      <w:r>
        <w:lastRenderedPageBreak/>
        <w:t>Attachments</w:t>
      </w:r>
    </w:p>
    <w:p w14:paraId="594B2292" w14:textId="77777777" w:rsidR="002D57D7" w:rsidRDefault="00575742">
      <w:pPr>
        <w:pStyle w:val="BodyText"/>
      </w:pPr>
      <w:r>
        <w:t>A – Title</w:t>
      </w:r>
    </w:p>
    <w:p w14:paraId="11884184" w14:textId="3A841C80" w:rsidR="002D57D7" w:rsidRPr="00E1553C" w:rsidRDefault="51FF7BC0">
      <w:pPr>
        <w:pStyle w:val="BodyText"/>
      </w:pPr>
      <w:r>
        <w:t>B – Title</w:t>
      </w:r>
    </w:p>
    <w:p w14:paraId="495AA3CD" w14:textId="7DB3D0D2" w:rsidR="049C28BE" w:rsidRDefault="049C28BE" w:rsidP="1F72E881">
      <w:pPr>
        <w:spacing w:before="160"/>
        <w:rPr>
          <w:color w:val="FF0000"/>
        </w:rPr>
      </w:pPr>
      <w:r w:rsidRPr="1F72E881">
        <w:rPr>
          <w:color w:val="FF0000"/>
        </w:rPr>
        <w:t xml:space="preserve">For licensing proposals, attach here an assessment of application of the </w:t>
      </w:r>
      <w:hyperlink r:id="rId18">
        <w:r w:rsidRPr="1F72E881">
          <w:rPr>
            <w:rStyle w:val="Hyperlink"/>
          </w:rPr>
          <w:t>Licensing Framework</w:t>
        </w:r>
      </w:hyperlink>
    </w:p>
    <w:p w14:paraId="461475D7" w14:textId="1823B457" w:rsidR="1F72E881" w:rsidRDefault="1F72E881" w:rsidP="1F72E881">
      <w:pPr>
        <w:pStyle w:val="BodyText"/>
      </w:pPr>
    </w:p>
    <w:p w14:paraId="5CD85AAB" w14:textId="3CE8C053" w:rsidR="1F72E881" w:rsidRDefault="1F72E881" w:rsidP="1F72E881">
      <w:pPr>
        <w:pStyle w:val="BodyText"/>
      </w:pPr>
    </w:p>
    <w:sectPr w:rsidR="1F72E881">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134" w:right="1418" w:bottom="1134" w:left="1418"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C8D47" w14:textId="77777777" w:rsidR="00446280" w:rsidRDefault="00446280">
      <w:r>
        <w:separator/>
      </w:r>
    </w:p>
  </w:endnote>
  <w:endnote w:type="continuationSeparator" w:id="0">
    <w:p w14:paraId="2A3A96CD" w14:textId="77777777" w:rsidR="00446280" w:rsidRDefault="00446280">
      <w:r>
        <w:continuationSeparator/>
      </w:r>
    </w:p>
  </w:endnote>
  <w:endnote w:type="continuationNotice" w:id="1">
    <w:p w14:paraId="40C1B37E" w14:textId="77777777" w:rsidR="00446280" w:rsidRDefault="00446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9F1C" w14:textId="056797B2" w:rsidR="002D57D7" w:rsidRDefault="00B616CF">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72334361" wp14:editId="288F9DAE">
              <wp:simplePos x="635" y="635"/>
              <wp:positionH relativeFrom="page">
                <wp:align>center</wp:align>
              </wp:positionH>
              <wp:positionV relativeFrom="page">
                <wp:align>bottom</wp:align>
              </wp:positionV>
              <wp:extent cx="457200" cy="333375"/>
              <wp:effectExtent l="0" t="0" r="0" b="0"/>
              <wp:wrapNone/>
              <wp:docPr id="17746931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8D5101E" w14:textId="70D7F99B"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34361" id="_x0000_t202" coordsize="21600,21600" o:spt="202" path="m,l,21600r21600,l21600,xe">
              <v:stroke joinstyle="miter"/>
              <v:path gradientshapeok="t" o:connecttype="rect"/>
            </v:shapetype>
            <v:shape id="Text Box 5" o:spid="_x0000_s1028" type="#_x0000_t202" alt="OFFICIAL" style="position:absolute;margin-left:0;margin-top:0;width:36pt;height:26.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dFGrLg0CAAAcBAAA&#10;DgAAAAAAAAAAAAAAAAAuAgAAZHJzL2Uyb0RvYy54bWxQSwECLQAUAAYACAAAACEA6x8MkdkAAAAD&#10;AQAADwAAAAAAAAAAAAAAAABnBAAAZHJzL2Rvd25yZXYueG1sUEsFBgAAAAAEAAQA8wAAAG0FAAAA&#10;AA==&#10;" filled="f" stroked="f">
              <v:textbox style="mso-fit-shape-to-text:t" inset="0,0,0,15pt">
                <w:txbxContent>
                  <w:p w14:paraId="08D5101E" w14:textId="70D7F99B"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v:textbox>
              <w10:wrap anchorx="page" anchory="page"/>
            </v:shape>
          </w:pict>
        </mc:Fallback>
      </mc:AlternateContent>
    </w:r>
    <w:r w:rsidR="00575742">
      <w:rPr>
        <w:rStyle w:val="PageNumber"/>
      </w:rPr>
      <w:fldChar w:fldCharType="begin"/>
    </w:r>
    <w:r w:rsidR="00575742">
      <w:rPr>
        <w:rStyle w:val="PageNumber"/>
      </w:rPr>
      <w:instrText xml:space="preserve">PAGE  </w:instrText>
    </w:r>
    <w:r w:rsidR="00575742">
      <w:rPr>
        <w:rStyle w:val="PageNumber"/>
      </w:rPr>
      <w:fldChar w:fldCharType="separate"/>
    </w:r>
    <w:r w:rsidR="00575742">
      <w:rPr>
        <w:rStyle w:val="PageNumber"/>
        <w:noProof/>
      </w:rPr>
      <w:t>2</w:t>
    </w:r>
    <w:r w:rsidR="00575742">
      <w:rPr>
        <w:rStyle w:val="PageNumber"/>
      </w:rPr>
      <w:fldChar w:fldCharType="end"/>
    </w:r>
  </w:p>
  <w:p w14:paraId="6C23B6E2" w14:textId="77777777" w:rsidR="002D57D7" w:rsidRDefault="002D57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1C6F" w14:textId="3F827F9F" w:rsidR="002D57D7" w:rsidRDefault="00B616CF">
    <w:pPr>
      <w:pStyle w:val="Footer"/>
      <w:framePr w:wrap="around"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0C66DACB" wp14:editId="32BBB6DA">
              <wp:simplePos x="635" y="635"/>
              <wp:positionH relativeFrom="page">
                <wp:align>center</wp:align>
              </wp:positionH>
              <wp:positionV relativeFrom="page">
                <wp:align>bottom</wp:align>
              </wp:positionV>
              <wp:extent cx="457200" cy="333375"/>
              <wp:effectExtent l="0" t="0" r="0" b="0"/>
              <wp:wrapNone/>
              <wp:docPr id="156243117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EA03A2F" w14:textId="73E4FC9B"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66DACB" id="_x0000_t202" coordsize="21600,21600" o:spt="202" path="m,l,21600r21600,l21600,xe">
              <v:stroke joinstyle="miter"/>
              <v:path gradientshapeok="t" o:connecttype="rect"/>
            </v:shapetype>
            <v:shape id="Text Box 6" o:spid="_x0000_s1029" type="#_x0000_t202" alt="OFFICIAL" style="position:absolute;margin-left:0;margin-top:0;width:36pt;height:26.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kT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bm4/RbqI+0FMLAd/By3VLrexHik0AimKYl0cZH&#10;OrSBruJwsjhrAH/8zZ/yCXeKctaRYCruSNGcmW+O+EjaGg0cjW02Zp+n8wSP29tbIBnO6EZ4mU3y&#10;YjSjqRHsC8l5lRpRSDhJ7Sq+Hc3bOCiXroNUq1VOIhl5Ee/dxstUOsGVsHzuXwT6E+CRmHqAUU2i&#10;fIX7kJv+DH61j4R+JiVBOwB5QpwkmGk9XZek8V+/c9blUi9/Ag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Z7hkTDAIAABwEAAAO&#10;AAAAAAAAAAAAAAAAAC4CAABkcnMvZTJvRG9jLnhtbFBLAQItABQABgAIAAAAIQDrHwyR2QAAAAMB&#10;AAAPAAAAAAAAAAAAAAAAAGYEAABkcnMvZG93bnJldi54bWxQSwUGAAAAAAQABADzAAAAbAUAAAAA&#10;" filled="f" stroked="f">
              <v:textbox style="mso-fit-shape-to-text:t" inset="0,0,0,15pt">
                <w:txbxContent>
                  <w:p w14:paraId="4EA03A2F" w14:textId="73E4FC9B"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v:textbox>
              <w10:wrap anchorx="page" anchory="page"/>
            </v:shape>
          </w:pict>
        </mc:Fallback>
      </mc:AlternateContent>
    </w:r>
    <w:r w:rsidR="00575742">
      <w:rPr>
        <w:rStyle w:val="PageNumber"/>
      </w:rPr>
      <w:fldChar w:fldCharType="begin"/>
    </w:r>
    <w:r w:rsidR="00575742">
      <w:rPr>
        <w:rStyle w:val="PageNumber"/>
      </w:rPr>
      <w:instrText xml:space="preserve">PAGE  </w:instrText>
    </w:r>
    <w:r w:rsidR="00575742">
      <w:rPr>
        <w:rStyle w:val="PageNumber"/>
      </w:rPr>
      <w:fldChar w:fldCharType="separate"/>
    </w:r>
    <w:r w:rsidR="00575742">
      <w:rPr>
        <w:rStyle w:val="PageNumber"/>
        <w:noProof/>
      </w:rPr>
      <w:t>2</w:t>
    </w:r>
    <w:r w:rsidR="00575742">
      <w:rPr>
        <w:rStyle w:val="PageNumber"/>
      </w:rPr>
      <w:fldChar w:fldCharType="end"/>
    </w:r>
  </w:p>
  <w:p w14:paraId="0A16BD5F" w14:textId="7B2C59D4" w:rsidR="002D57D7" w:rsidRPr="00B36C38" w:rsidRDefault="002D57D7" w:rsidP="00A94C9E">
    <w:pPr>
      <w:pStyle w:val="Footer"/>
      <w:tabs>
        <w:tab w:val="clear" w:pos="4320"/>
        <w:tab w:val="clear" w:pos="8640"/>
        <w:tab w:val="center" w:pos="0"/>
        <w:tab w:val="left" w:pos="2410"/>
        <w:tab w:val="left" w:pos="2552"/>
        <w:tab w:val="right" w:pos="8931"/>
      </w:tabs>
      <w:spacing w:before="60"/>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3B6F" w14:textId="21E75890" w:rsidR="003546EF" w:rsidRDefault="00B616CF">
    <w:pPr>
      <w:pStyle w:val="Footer"/>
    </w:pPr>
    <w:r>
      <w:rPr>
        <w:noProof/>
      </w:rPr>
      <mc:AlternateContent>
        <mc:Choice Requires="wps">
          <w:drawing>
            <wp:anchor distT="0" distB="0" distL="0" distR="0" simplePos="0" relativeHeight="251658243" behindDoc="0" locked="0" layoutInCell="1" allowOverlap="1" wp14:anchorId="433D597D" wp14:editId="59C0382D">
              <wp:simplePos x="635" y="635"/>
              <wp:positionH relativeFrom="page">
                <wp:align>center</wp:align>
              </wp:positionH>
              <wp:positionV relativeFrom="page">
                <wp:align>bottom</wp:align>
              </wp:positionV>
              <wp:extent cx="457200" cy="333375"/>
              <wp:effectExtent l="0" t="0" r="0" b="0"/>
              <wp:wrapNone/>
              <wp:docPr id="14378853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2311A4FA" w14:textId="76F2C017"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3D597D" id="_x0000_t202" coordsize="21600,21600" o:spt="202" path="m,l,21600r21600,l21600,xe">
              <v:stroke joinstyle="miter"/>
              <v:path gradientshapeok="t" o:connecttype="rect"/>
            </v:shapetype>
            <v:shape id="Text Box 4" o:spid="_x0000_s1031" type="#_x0000_t202" alt="OFFICIAL" style="position:absolute;margin-left:0;margin-top:0;width:36pt;height:26.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aeCwIAABw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V3x3Dd5NlAfaCmEI9/By2VLrVcixEeBRDBNS6KN&#10;D3RoA13F4WRx1gD+fMuf8gl3inLWkWAq7kjRnJkfjvhI2hoMHIxNNiZfx9MEj9vZWyAZTuhGeJlN&#10;8mI0g6kR7AvJeZEaUUg4Se0qvhnM23hULl0HqRaLnEQy8iKu3NrLVDrBlbB86l8E+hPgkZi6h0FN&#10;onyF+zE3/Rn8YhcJ/UzKBcgT4iTBTOvpuiSN//6dsy6Xev4L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Hdttp4LAgAAHAQAAA4A&#10;AAAAAAAAAAAAAAAALgIAAGRycy9lMm9Eb2MueG1sUEsBAi0AFAAGAAgAAAAhAOsfDJHZAAAAAwEA&#10;AA8AAAAAAAAAAAAAAAAAZQQAAGRycy9kb3ducmV2LnhtbFBLBQYAAAAABAAEAPMAAABrBQAAAAA=&#10;" filled="f" stroked="f">
              <v:textbox style="mso-fit-shape-to-text:t" inset="0,0,0,15pt">
                <w:txbxContent>
                  <w:p w14:paraId="2311A4FA" w14:textId="76F2C017"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805AB" w14:textId="77777777" w:rsidR="00446280" w:rsidRDefault="00446280">
      <w:r>
        <w:separator/>
      </w:r>
    </w:p>
  </w:footnote>
  <w:footnote w:type="continuationSeparator" w:id="0">
    <w:p w14:paraId="61CEC8D9" w14:textId="77777777" w:rsidR="00446280" w:rsidRDefault="00446280">
      <w:r>
        <w:continuationSeparator/>
      </w:r>
    </w:p>
  </w:footnote>
  <w:footnote w:type="continuationNotice" w:id="1">
    <w:p w14:paraId="68EE28B9" w14:textId="77777777" w:rsidR="00446280" w:rsidRDefault="00446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C556" w14:textId="26D59CA2" w:rsidR="003546EF" w:rsidRDefault="00B616CF">
    <w:pPr>
      <w:pStyle w:val="Header"/>
    </w:pPr>
    <w:r>
      <w:rPr>
        <w:noProof/>
      </w:rPr>
      <mc:AlternateContent>
        <mc:Choice Requires="wps">
          <w:drawing>
            <wp:anchor distT="0" distB="0" distL="0" distR="0" simplePos="0" relativeHeight="251658241" behindDoc="0" locked="0" layoutInCell="1" allowOverlap="1" wp14:anchorId="6BE6BCBA" wp14:editId="052FDA80">
              <wp:simplePos x="635" y="635"/>
              <wp:positionH relativeFrom="page">
                <wp:align>center</wp:align>
              </wp:positionH>
              <wp:positionV relativeFrom="page">
                <wp:align>top</wp:align>
              </wp:positionV>
              <wp:extent cx="457200" cy="333375"/>
              <wp:effectExtent l="0" t="0" r="0" b="9525"/>
              <wp:wrapNone/>
              <wp:docPr id="14016791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FA2D635" w14:textId="0500A7BE"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E6BCBA" id="_x0000_t202" coordsize="21600,21600" o:spt="202" path="m,l,21600r21600,l21600,xe">
              <v:stroke joinstyle="miter"/>
              <v:path gradientshapeok="t" o:connecttype="rect"/>
            </v:shapetype>
            <v:shape id="Text Box 2" o:spid="_x0000_s1026" type="#_x0000_t202" alt="OFFICIAL" style="position:absolute;margin-left:0;margin-top:0;width:36pt;height:26.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" filled="f" stroked="f">
              <v:textbox style="mso-fit-shape-to-text:t" inset="0,15pt,0,0">
                <w:txbxContent>
                  <w:p w14:paraId="5FA2D635" w14:textId="0500A7BE"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A63B" w14:textId="3DFECC00" w:rsidR="002D57D7" w:rsidRDefault="00B616CF">
    <w:pPr>
      <w:pStyle w:val="Header"/>
    </w:pPr>
    <w:r>
      <w:rPr>
        <w:noProof/>
      </w:rPr>
      <mc:AlternateContent>
        <mc:Choice Requires="wps">
          <w:drawing>
            <wp:anchor distT="0" distB="0" distL="0" distR="0" simplePos="0" relativeHeight="251658242" behindDoc="0" locked="0" layoutInCell="1" allowOverlap="1" wp14:anchorId="72E4F935" wp14:editId="7316C9B8">
              <wp:simplePos x="635" y="635"/>
              <wp:positionH relativeFrom="page">
                <wp:align>center</wp:align>
              </wp:positionH>
              <wp:positionV relativeFrom="page">
                <wp:align>top</wp:align>
              </wp:positionV>
              <wp:extent cx="457200" cy="333375"/>
              <wp:effectExtent l="0" t="0" r="0" b="9525"/>
              <wp:wrapNone/>
              <wp:docPr id="13615222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15E2EAD7" w14:textId="3D57F9CC"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E4F935" id="_x0000_t202" coordsize="21600,21600" o:spt="202" path="m,l,21600r21600,l21600,xe">
              <v:stroke joinstyle="miter"/>
              <v:path gradientshapeok="t" o:connecttype="rect"/>
            </v:shapetype>
            <v:shape id="Text Box 3" o:spid="_x0000_s1027" type="#_x0000_t202" alt="OFFICIAL" style="position:absolute;margin-left:0;margin-top:0;width:36pt;height:26.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" filled="f" stroked="f">
              <v:textbox style="mso-fit-shape-to-text:t" inset="0,15pt,0,0">
                <w:txbxContent>
                  <w:p w14:paraId="15E2EAD7" w14:textId="3D57F9CC"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D822" w14:textId="4544EFCE" w:rsidR="003546EF" w:rsidRDefault="00B616CF">
    <w:pPr>
      <w:pStyle w:val="Header"/>
    </w:pPr>
    <w:r>
      <w:rPr>
        <w:noProof/>
      </w:rPr>
      <mc:AlternateContent>
        <mc:Choice Requires="wps">
          <w:drawing>
            <wp:anchor distT="0" distB="0" distL="0" distR="0" simplePos="0" relativeHeight="251658240" behindDoc="0" locked="0" layoutInCell="1" allowOverlap="1" wp14:anchorId="00B08144" wp14:editId="252D3DE9">
              <wp:simplePos x="635" y="635"/>
              <wp:positionH relativeFrom="page">
                <wp:align>center</wp:align>
              </wp:positionH>
              <wp:positionV relativeFrom="page">
                <wp:align>top</wp:align>
              </wp:positionV>
              <wp:extent cx="457200" cy="333375"/>
              <wp:effectExtent l="0" t="0" r="0" b="9525"/>
              <wp:wrapNone/>
              <wp:docPr id="6016026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6E6871E7" w14:textId="37E69D4C"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B08144" id="_x0000_t202" coordsize="21600,21600" o:spt="202" path="m,l,21600r21600,l21600,xe">
              <v:stroke joinstyle="miter"/>
              <v:path gradientshapeok="t" o:connecttype="rect"/>
            </v:shapetype>
            <v:shape id="Text Box 1" o:spid="_x0000_s1030" type="#_x0000_t202" alt="OFFICIAL" style="position:absolute;margin-left:0;margin-top:0;width:36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CEFVUXDAIAABwEAAAO&#10;AAAAAAAAAAAAAAAAAC4CAABkcnMvZTJvRG9jLnhtbFBLAQItABQABgAIAAAAIQAI7NAu2QAAAAMB&#10;AAAPAAAAAAAAAAAAAAAAAGYEAABkcnMvZG93bnJldi54bWxQSwUGAAAAAAQABADzAAAAbAUAAAAA&#10;" filled="f" stroked="f">
              <v:textbox style="mso-fit-shape-to-text:t" inset="0,15pt,0,0">
                <w:txbxContent>
                  <w:p w14:paraId="6E6871E7" w14:textId="37E69D4C" w:rsidR="00B616CF" w:rsidRPr="00B616CF" w:rsidRDefault="00B616CF" w:rsidP="00B616CF">
                    <w:pPr>
                      <w:rPr>
                        <w:rFonts w:ascii="Calibri" w:eastAsia="Calibri" w:hAnsi="Calibri" w:cs="Calibri"/>
                        <w:noProof/>
                        <w:color w:val="FF0000"/>
                        <w:sz w:val="20"/>
                        <w:szCs w:val="20"/>
                      </w:rPr>
                    </w:pPr>
                    <w:r w:rsidRPr="00B616CF">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0ACD"/>
    <w:multiLevelType w:val="multilevel"/>
    <w:tmpl w:val="EAD8E4DE"/>
    <w:lvl w:ilvl="0">
      <w:start w:val="1"/>
      <w:numFmt w:val="decimal"/>
      <w:pStyle w:val="Heading1"/>
      <w:lvlText w:val="%1"/>
      <w:lvlJc w:val="left"/>
      <w:pPr>
        <w:ind w:left="360" w:hanging="360"/>
      </w:pPr>
      <w:rPr>
        <w:rFonts w:hint="default"/>
      </w:rPr>
    </w:lvl>
    <w:lvl w:ilvl="1">
      <w:start w:val="1"/>
      <w:numFmt w:val="bullet"/>
      <w:pStyle w:val="Bodytextnumbered"/>
      <w:lvlText w:val=""/>
      <w:lvlJc w:val="left"/>
      <w:pPr>
        <w:ind w:left="360" w:hanging="360"/>
      </w:pPr>
      <w:rPr>
        <w:rFonts w:ascii="Symbol" w:hAnsi="Symbol" w:hint="default"/>
      </w:rPr>
    </w:lvl>
    <w:lvl w:ilvl="2">
      <w:start w:val="1"/>
      <w:numFmt w:val="decimal"/>
      <w:suff w:val="space"/>
      <w:lvlText w:val="%1.%2.%3."/>
      <w:lvlJc w:val="left"/>
      <w:pPr>
        <w:ind w:left="584" w:hanging="584"/>
      </w:pPr>
      <w:rPr>
        <w:rFonts w:hint="default"/>
        <w:b w:val="0"/>
        <w:color w:val="auto"/>
      </w:rPr>
    </w:lvl>
    <w:lvl w:ilvl="3">
      <w:numFmt w:val="bullet"/>
      <w:lvlText w:val="-"/>
      <w:lvlJc w:val="left"/>
      <w:pPr>
        <w:ind w:left="1440" w:hanging="360"/>
      </w:pPr>
      <w:rPr>
        <w:rFonts w:ascii="Calibri" w:eastAsiaTheme="minorHAnsi" w:hAnsi="Calibri"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8D69B8"/>
    <w:multiLevelType w:val="hybridMultilevel"/>
    <w:tmpl w:val="81B44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10698E"/>
    <w:multiLevelType w:val="hybridMultilevel"/>
    <w:tmpl w:val="6674100E"/>
    <w:lvl w:ilvl="0" w:tplc="9D820C3E">
      <w:start w:val="1"/>
      <w:numFmt w:val="bullet"/>
      <w:pStyle w:val="Reclistlevel4"/>
      <w:lvlText w:val="o"/>
      <w:lvlJc w:val="left"/>
      <w:pPr>
        <w:tabs>
          <w:tab w:val="num" w:pos="1477"/>
        </w:tabs>
        <w:ind w:left="1477" w:hanging="397"/>
      </w:pPr>
      <w:rPr>
        <w:rFonts w:ascii="Courier New" w:hAnsi="Courier New" w:hint="default"/>
        <w:color w:val="002664" w:themeColor="text2"/>
      </w:rPr>
    </w:lvl>
    <w:lvl w:ilvl="1" w:tplc="0762779C">
      <w:start w:val="1"/>
      <w:numFmt w:val="bullet"/>
      <w:pStyle w:val="Reclistlevel4"/>
      <w:lvlText w:val=""/>
      <w:lvlJc w:val="left"/>
      <w:pPr>
        <w:tabs>
          <w:tab w:val="num" w:pos="1477"/>
        </w:tabs>
        <w:ind w:left="1477" w:hanging="397"/>
      </w:pPr>
      <w:rPr>
        <w:rFonts w:ascii="Symbol" w:hAnsi="Symbol" w:hint="default"/>
        <w:color w:val="002664" w:themeColor="text2"/>
      </w:rPr>
    </w:lvl>
    <w:lvl w:ilvl="2" w:tplc="2E9A4C5C" w:tentative="1">
      <w:start w:val="1"/>
      <w:numFmt w:val="lowerRoman"/>
      <w:lvlText w:val="%3."/>
      <w:lvlJc w:val="right"/>
      <w:pPr>
        <w:ind w:left="2160" w:hanging="180"/>
      </w:pPr>
    </w:lvl>
    <w:lvl w:ilvl="3" w:tplc="C17AFA4C" w:tentative="1">
      <w:start w:val="1"/>
      <w:numFmt w:val="decimal"/>
      <w:lvlText w:val="%4."/>
      <w:lvlJc w:val="left"/>
      <w:pPr>
        <w:ind w:left="2880" w:hanging="360"/>
      </w:pPr>
    </w:lvl>
    <w:lvl w:ilvl="4" w:tplc="C92A0E68" w:tentative="1">
      <w:start w:val="1"/>
      <w:numFmt w:val="lowerLetter"/>
      <w:lvlText w:val="%5."/>
      <w:lvlJc w:val="left"/>
      <w:pPr>
        <w:ind w:left="3600" w:hanging="360"/>
      </w:pPr>
    </w:lvl>
    <w:lvl w:ilvl="5" w:tplc="0DB8B35E" w:tentative="1">
      <w:start w:val="1"/>
      <w:numFmt w:val="lowerRoman"/>
      <w:lvlText w:val="%6."/>
      <w:lvlJc w:val="right"/>
      <w:pPr>
        <w:ind w:left="4320" w:hanging="180"/>
      </w:pPr>
    </w:lvl>
    <w:lvl w:ilvl="6" w:tplc="A50C5D0C" w:tentative="1">
      <w:start w:val="1"/>
      <w:numFmt w:val="decimal"/>
      <w:lvlText w:val="%7."/>
      <w:lvlJc w:val="left"/>
      <w:pPr>
        <w:ind w:left="5040" w:hanging="360"/>
      </w:pPr>
    </w:lvl>
    <w:lvl w:ilvl="7" w:tplc="13B422D8" w:tentative="1">
      <w:start w:val="1"/>
      <w:numFmt w:val="lowerLetter"/>
      <w:lvlText w:val="%8."/>
      <w:lvlJc w:val="left"/>
      <w:pPr>
        <w:ind w:left="5760" w:hanging="360"/>
      </w:pPr>
    </w:lvl>
    <w:lvl w:ilvl="8" w:tplc="22D6BFA4" w:tentative="1">
      <w:start w:val="1"/>
      <w:numFmt w:val="lowerRoman"/>
      <w:lvlText w:val="%9."/>
      <w:lvlJc w:val="right"/>
      <w:pPr>
        <w:ind w:left="6480" w:hanging="180"/>
      </w:pPr>
    </w:lvl>
  </w:abstractNum>
  <w:abstractNum w:abstractNumId="3" w15:restartNumberingAfterBreak="0">
    <w:nsid w:val="1AC234B0"/>
    <w:multiLevelType w:val="multilevel"/>
    <w:tmpl w:val="D99606CE"/>
    <w:lvl w:ilvl="0">
      <w:start w:val="1"/>
      <w:numFmt w:val="lowerLetter"/>
      <w:pStyle w:val="Reclistlevel2"/>
      <w:lvlText w:val="%1."/>
      <w:lvlJc w:val="left"/>
      <w:pPr>
        <w:ind w:left="1669" w:hanging="360"/>
      </w:pPr>
      <w:rPr>
        <w:rFonts w:hint="default"/>
      </w:rPr>
    </w:lvl>
    <w:lvl w:ilvl="1">
      <w:start w:val="1"/>
      <w:numFmt w:val="lowerLetter"/>
      <w:lvlText w:val="%2."/>
      <w:lvlJc w:val="left"/>
      <w:pPr>
        <w:ind w:left="2389" w:hanging="360"/>
      </w:pPr>
      <w:rPr>
        <w:rFonts w:hint="default"/>
      </w:rPr>
    </w:lvl>
    <w:lvl w:ilvl="2">
      <w:start w:val="1"/>
      <w:numFmt w:val="lowerRoman"/>
      <w:lvlText w:val="%3."/>
      <w:lvlJc w:val="right"/>
      <w:pPr>
        <w:ind w:left="3109" w:hanging="180"/>
      </w:pPr>
      <w:rPr>
        <w:rFonts w:hint="default"/>
      </w:rPr>
    </w:lvl>
    <w:lvl w:ilvl="3">
      <w:start w:val="1"/>
      <w:numFmt w:val="decimal"/>
      <w:lvlText w:val="%4."/>
      <w:lvlJc w:val="left"/>
      <w:pPr>
        <w:ind w:left="3829" w:hanging="360"/>
      </w:pPr>
      <w:rPr>
        <w:rFonts w:hint="default"/>
      </w:rPr>
    </w:lvl>
    <w:lvl w:ilvl="4">
      <w:start w:val="1"/>
      <w:numFmt w:val="lowerLetter"/>
      <w:lvlText w:val="%5."/>
      <w:lvlJc w:val="left"/>
      <w:pPr>
        <w:ind w:left="4549" w:hanging="360"/>
      </w:pPr>
      <w:rPr>
        <w:rFonts w:hint="default"/>
      </w:rPr>
    </w:lvl>
    <w:lvl w:ilvl="5">
      <w:start w:val="1"/>
      <w:numFmt w:val="lowerRoman"/>
      <w:lvlText w:val="%6."/>
      <w:lvlJc w:val="right"/>
      <w:pPr>
        <w:ind w:left="5269" w:hanging="180"/>
      </w:pPr>
      <w:rPr>
        <w:rFonts w:hint="default"/>
      </w:rPr>
    </w:lvl>
    <w:lvl w:ilvl="6">
      <w:start w:val="1"/>
      <w:numFmt w:val="decimal"/>
      <w:lvlText w:val="%7."/>
      <w:lvlJc w:val="left"/>
      <w:pPr>
        <w:ind w:left="5989" w:hanging="360"/>
      </w:pPr>
      <w:rPr>
        <w:rFonts w:hint="default"/>
      </w:rPr>
    </w:lvl>
    <w:lvl w:ilvl="7">
      <w:start w:val="1"/>
      <w:numFmt w:val="lowerLetter"/>
      <w:lvlText w:val="%8."/>
      <w:lvlJc w:val="left"/>
      <w:pPr>
        <w:ind w:left="6709" w:hanging="360"/>
      </w:pPr>
      <w:rPr>
        <w:rFonts w:hint="default"/>
      </w:rPr>
    </w:lvl>
    <w:lvl w:ilvl="8">
      <w:start w:val="1"/>
      <w:numFmt w:val="lowerRoman"/>
      <w:lvlText w:val="%9."/>
      <w:lvlJc w:val="right"/>
      <w:pPr>
        <w:ind w:left="7429" w:hanging="180"/>
      </w:pPr>
      <w:rPr>
        <w:rFonts w:hint="default"/>
      </w:rPr>
    </w:lvl>
  </w:abstractNum>
  <w:abstractNum w:abstractNumId="4" w15:restartNumberingAfterBreak="0">
    <w:nsid w:val="1E9442CB"/>
    <w:multiLevelType w:val="multilevel"/>
    <w:tmpl w:val="0C92841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numFmt w:val="bullet"/>
      <w:lvlText w:val="-"/>
      <w:lvlJc w:val="left"/>
      <w:pPr>
        <w:ind w:left="360" w:hanging="360"/>
      </w:pPr>
      <w:rPr>
        <w:rFonts w:ascii="Calibri" w:eastAsiaTheme="minorHAnsi" w:hAnsi="Calibri" w:cs="Calibri" w:hint="default"/>
      </w:rPr>
    </w:lvl>
    <w:lvl w:ilvl="3">
      <w:numFmt w:val="bullet"/>
      <w:lvlText w:val="-"/>
      <w:lvlJc w:val="left"/>
      <w:pPr>
        <w:ind w:left="1440" w:hanging="360"/>
      </w:pPr>
      <w:rPr>
        <w:rFonts w:ascii="Calibri" w:eastAsiaTheme="minorHAnsi" w:hAnsi="Calibri"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3C2DC0"/>
    <w:multiLevelType w:val="multilevel"/>
    <w:tmpl w:val="5EA8F0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5094"/>
        </w:tabs>
        <w:ind w:left="3366" w:hanging="792"/>
      </w:pPr>
      <w:rPr>
        <w:rFonts w:hint="default"/>
      </w:rPr>
    </w:lvl>
    <w:lvl w:ilvl="5">
      <w:start w:val="1"/>
      <w:numFmt w:val="decimal"/>
      <w:lvlText w:val="%1.%2.%3.%4.%5.%6."/>
      <w:lvlJc w:val="left"/>
      <w:pPr>
        <w:tabs>
          <w:tab w:val="num" w:pos="6174"/>
        </w:tabs>
        <w:ind w:left="3870" w:hanging="936"/>
      </w:pPr>
      <w:rPr>
        <w:rFonts w:hint="default"/>
      </w:rPr>
    </w:lvl>
    <w:lvl w:ilvl="6">
      <w:start w:val="1"/>
      <w:numFmt w:val="decimal"/>
      <w:lvlText w:val="%1.%2.%3.%4.%5.%6.%7."/>
      <w:lvlJc w:val="left"/>
      <w:pPr>
        <w:tabs>
          <w:tab w:val="num" w:pos="6894"/>
        </w:tabs>
        <w:ind w:left="4374" w:hanging="1080"/>
      </w:pPr>
      <w:rPr>
        <w:rFonts w:hint="default"/>
      </w:rPr>
    </w:lvl>
    <w:lvl w:ilvl="7">
      <w:start w:val="1"/>
      <w:numFmt w:val="decimal"/>
      <w:lvlText w:val="%1.%2.%3.%4.%5.%6.%7.%8."/>
      <w:lvlJc w:val="left"/>
      <w:pPr>
        <w:tabs>
          <w:tab w:val="num" w:pos="7974"/>
        </w:tabs>
        <w:ind w:left="4878" w:hanging="1224"/>
      </w:pPr>
      <w:rPr>
        <w:rFonts w:hint="default"/>
      </w:rPr>
    </w:lvl>
    <w:lvl w:ilvl="8">
      <w:start w:val="1"/>
      <w:numFmt w:val="decimal"/>
      <w:lvlText w:val="%1.%2.%3.%4.%5.%6.%7.%8.%9."/>
      <w:lvlJc w:val="left"/>
      <w:pPr>
        <w:tabs>
          <w:tab w:val="num" w:pos="8694"/>
        </w:tabs>
        <w:ind w:left="5454" w:hanging="1440"/>
      </w:pPr>
      <w:rPr>
        <w:rFonts w:hint="default"/>
      </w:rPr>
    </w:lvl>
  </w:abstractNum>
  <w:abstractNum w:abstractNumId="6" w15:restartNumberingAfterBreak="0">
    <w:nsid w:val="2DD511EC"/>
    <w:multiLevelType w:val="hybridMultilevel"/>
    <w:tmpl w:val="9424C308"/>
    <w:lvl w:ilvl="0" w:tplc="19DEBE9C">
      <w:start w:val="1"/>
      <w:numFmt w:val="bullet"/>
      <w:pStyle w:val="Reclistlevel3"/>
      <w:lvlText w:val=""/>
      <w:lvlJc w:val="left"/>
      <w:pPr>
        <w:tabs>
          <w:tab w:val="num" w:pos="1134"/>
        </w:tabs>
        <w:ind w:left="1134" w:hanging="397"/>
      </w:pPr>
      <w:rPr>
        <w:rFonts w:ascii="Wingdings" w:hAnsi="Wingdings" w:hint="default"/>
        <w:color w:val="002664" w:themeColor="text2"/>
      </w:rPr>
    </w:lvl>
    <w:lvl w:ilvl="1" w:tplc="06AC4DEE" w:tentative="1">
      <w:start w:val="1"/>
      <w:numFmt w:val="bullet"/>
      <w:lvlText w:val="o"/>
      <w:lvlJc w:val="left"/>
      <w:pPr>
        <w:ind w:left="1440" w:hanging="360"/>
      </w:pPr>
      <w:rPr>
        <w:rFonts w:ascii="Courier New" w:hAnsi="Courier New" w:hint="default"/>
      </w:rPr>
    </w:lvl>
    <w:lvl w:ilvl="2" w:tplc="F296F296" w:tentative="1">
      <w:start w:val="1"/>
      <w:numFmt w:val="bullet"/>
      <w:lvlText w:val=""/>
      <w:lvlJc w:val="left"/>
      <w:pPr>
        <w:ind w:left="2160" w:hanging="360"/>
      </w:pPr>
      <w:rPr>
        <w:rFonts w:ascii="Wingdings" w:hAnsi="Wingdings" w:hint="default"/>
      </w:rPr>
    </w:lvl>
    <w:lvl w:ilvl="3" w:tplc="05A4C664" w:tentative="1">
      <w:start w:val="1"/>
      <w:numFmt w:val="bullet"/>
      <w:lvlText w:val=""/>
      <w:lvlJc w:val="left"/>
      <w:pPr>
        <w:ind w:left="2880" w:hanging="360"/>
      </w:pPr>
      <w:rPr>
        <w:rFonts w:ascii="Symbol" w:hAnsi="Symbol" w:hint="default"/>
      </w:rPr>
    </w:lvl>
    <w:lvl w:ilvl="4" w:tplc="5D305AE8" w:tentative="1">
      <w:start w:val="1"/>
      <w:numFmt w:val="bullet"/>
      <w:lvlText w:val="o"/>
      <w:lvlJc w:val="left"/>
      <w:pPr>
        <w:ind w:left="3600" w:hanging="360"/>
      </w:pPr>
      <w:rPr>
        <w:rFonts w:ascii="Courier New" w:hAnsi="Courier New" w:hint="default"/>
      </w:rPr>
    </w:lvl>
    <w:lvl w:ilvl="5" w:tplc="D744DDE6" w:tentative="1">
      <w:start w:val="1"/>
      <w:numFmt w:val="bullet"/>
      <w:lvlText w:val=""/>
      <w:lvlJc w:val="left"/>
      <w:pPr>
        <w:ind w:left="4320" w:hanging="360"/>
      </w:pPr>
      <w:rPr>
        <w:rFonts w:ascii="Wingdings" w:hAnsi="Wingdings" w:hint="default"/>
      </w:rPr>
    </w:lvl>
    <w:lvl w:ilvl="6" w:tplc="5A9A3244" w:tentative="1">
      <w:start w:val="1"/>
      <w:numFmt w:val="bullet"/>
      <w:lvlText w:val=""/>
      <w:lvlJc w:val="left"/>
      <w:pPr>
        <w:ind w:left="5040" w:hanging="360"/>
      </w:pPr>
      <w:rPr>
        <w:rFonts w:ascii="Symbol" w:hAnsi="Symbol" w:hint="default"/>
      </w:rPr>
    </w:lvl>
    <w:lvl w:ilvl="7" w:tplc="A2DC4554" w:tentative="1">
      <w:start w:val="1"/>
      <w:numFmt w:val="bullet"/>
      <w:lvlText w:val="o"/>
      <w:lvlJc w:val="left"/>
      <w:pPr>
        <w:ind w:left="5760" w:hanging="360"/>
      </w:pPr>
      <w:rPr>
        <w:rFonts w:ascii="Courier New" w:hAnsi="Courier New" w:hint="default"/>
      </w:rPr>
    </w:lvl>
    <w:lvl w:ilvl="8" w:tplc="30BE4DBE" w:tentative="1">
      <w:start w:val="1"/>
      <w:numFmt w:val="bullet"/>
      <w:lvlText w:val=""/>
      <w:lvlJc w:val="left"/>
      <w:pPr>
        <w:ind w:left="6480" w:hanging="360"/>
      </w:pPr>
      <w:rPr>
        <w:rFonts w:ascii="Wingdings" w:hAnsi="Wingdings" w:hint="default"/>
      </w:rPr>
    </w:lvl>
  </w:abstractNum>
  <w:abstractNum w:abstractNumId="7" w15:restartNumberingAfterBreak="0">
    <w:nsid w:val="2E3A1FDF"/>
    <w:multiLevelType w:val="hybridMultilevel"/>
    <w:tmpl w:val="D1F8B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4703AA"/>
    <w:multiLevelType w:val="hybridMultilevel"/>
    <w:tmpl w:val="9470F6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873FC0"/>
    <w:multiLevelType w:val="multilevel"/>
    <w:tmpl w:val="93FA88D0"/>
    <w:lvl w:ilvl="0">
      <w:start w:val="1"/>
      <w:numFmt w:val="bullet"/>
      <w:lvlText w:val=""/>
      <w:lvlJc w:val="left"/>
      <w:pPr>
        <w:tabs>
          <w:tab w:val="num" w:pos="737"/>
        </w:tabs>
        <w:ind w:left="737" w:hanging="312"/>
      </w:pPr>
      <w:rPr>
        <w:rFonts w:ascii="Wingdings" w:hAnsi="Wingdings" w:hint="default"/>
        <w:color w:val="002664" w:themeColor="accent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8A3858"/>
    <w:multiLevelType w:val="hybridMultilevel"/>
    <w:tmpl w:val="92240320"/>
    <w:lvl w:ilvl="0" w:tplc="D9A66552">
      <w:start w:val="1"/>
      <w:numFmt w:val="bullet"/>
      <w:pStyle w:val="Tablelist"/>
      <w:lvlText w:val=""/>
      <w:lvlJc w:val="left"/>
      <w:pPr>
        <w:ind w:left="340" w:hanging="283"/>
      </w:pPr>
      <w:rPr>
        <w:rFonts w:ascii="Wingdings" w:hAnsi="Wingdings" w:hint="default"/>
      </w:rPr>
    </w:lvl>
    <w:lvl w:ilvl="1" w:tplc="91BEC7BC" w:tentative="1">
      <w:start w:val="1"/>
      <w:numFmt w:val="bullet"/>
      <w:lvlText w:val="o"/>
      <w:lvlJc w:val="left"/>
      <w:pPr>
        <w:ind w:left="1440" w:hanging="360"/>
      </w:pPr>
      <w:rPr>
        <w:rFonts w:ascii="Courier New" w:hAnsi="Courier New" w:hint="default"/>
      </w:rPr>
    </w:lvl>
    <w:lvl w:ilvl="2" w:tplc="FC446DDE" w:tentative="1">
      <w:start w:val="1"/>
      <w:numFmt w:val="bullet"/>
      <w:lvlText w:val=""/>
      <w:lvlJc w:val="left"/>
      <w:pPr>
        <w:ind w:left="2160" w:hanging="360"/>
      </w:pPr>
      <w:rPr>
        <w:rFonts w:ascii="Wingdings" w:hAnsi="Wingdings" w:hint="default"/>
      </w:rPr>
    </w:lvl>
    <w:lvl w:ilvl="3" w:tplc="4748142A" w:tentative="1">
      <w:start w:val="1"/>
      <w:numFmt w:val="bullet"/>
      <w:lvlText w:val=""/>
      <w:lvlJc w:val="left"/>
      <w:pPr>
        <w:ind w:left="2880" w:hanging="360"/>
      </w:pPr>
      <w:rPr>
        <w:rFonts w:ascii="Symbol" w:hAnsi="Symbol" w:hint="default"/>
      </w:rPr>
    </w:lvl>
    <w:lvl w:ilvl="4" w:tplc="0352B22C" w:tentative="1">
      <w:start w:val="1"/>
      <w:numFmt w:val="bullet"/>
      <w:lvlText w:val="o"/>
      <w:lvlJc w:val="left"/>
      <w:pPr>
        <w:ind w:left="3600" w:hanging="360"/>
      </w:pPr>
      <w:rPr>
        <w:rFonts w:ascii="Courier New" w:hAnsi="Courier New" w:hint="default"/>
      </w:rPr>
    </w:lvl>
    <w:lvl w:ilvl="5" w:tplc="E1F86490" w:tentative="1">
      <w:start w:val="1"/>
      <w:numFmt w:val="bullet"/>
      <w:lvlText w:val=""/>
      <w:lvlJc w:val="left"/>
      <w:pPr>
        <w:ind w:left="4320" w:hanging="360"/>
      </w:pPr>
      <w:rPr>
        <w:rFonts w:ascii="Wingdings" w:hAnsi="Wingdings" w:hint="default"/>
      </w:rPr>
    </w:lvl>
    <w:lvl w:ilvl="6" w:tplc="4F54CFD2" w:tentative="1">
      <w:start w:val="1"/>
      <w:numFmt w:val="bullet"/>
      <w:lvlText w:val=""/>
      <w:lvlJc w:val="left"/>
      <w:pPr>
        <w:ind w:left="5040" w:hanging="360"/>
      </w:pPr>
      <w:rPr>
        <w:rFonts w:ascii="Symbol" w:hAnsi="Symbol" w:hint="default"/>
      </w:rPr>
    </w:lvl>
    <w:lvl w:ilvl="7" w:tplc="491AE0BE" w:tentative="1">
      <w:start w:val="1"/>
      <w:numFmt w:val="bullet"/>
      <w:lvlText w:val="o"/>
      <w:lvlJc w:val="left"/>
      <w:pPr>
        <w:ind w:left="5760" w:hanging="360"/>
      </w:pPr>
      <w:rPr>
        <w:rFonts w:ascii="Courier New" w:hAnsi="Courier New" w:hint="default"/>
      </w:rPr>
    </w:lvl>
    <w:lvl w:ilvl="8" w:tplc="7538768E" w:tentative="1">
      <w:start w:val="1"/>
      <w:numFmt w:val="bullet"/>
      <w:lvlText w:val=""/>
      <w:lvlJc w:val="left"/>
      <w:pPr>
        <w:ind w:left="6480" w:hanging="360"/>
      </w:pPr>
      <w:rPr>
        <w:rFonts w:ascii="Wingdings" w:hAnsi="Wingdings" w:hint="default"/>
      </w:rPr>
    </w:lvl>
  </w:abstractNum>
  <w:abstractNum w:abstractNumId="11" w15:restartNumberingAfterBreak="0">
    <w:nsid w:val="41866E46"/>
    <w:multiLevelType w:val="hybridMultilevel"/>
    <w:tmpl w:val="23EC899C"/>
    <w:lvl w:ilvl="0" w:tplc="A4804D54">
      <w:start w:val="1"/>
      <w:numFmt w:val="lowerLetter"/>
      <w:lvlText w:val="%1)"/>
      <w:lvlJc w:val="left"/>
      <w:pPr>
        <w:tabs>
          <w:tab w:val="num" w:pos="737"/>
        </w:tabs>
        <w:ind w:left="737" w:hanging="340"/>
      </w:pPr>
      <w:rPr>
        <w:rFonts w:hint="default"/>
      </w:rPr>
    </w:lvl>
    <w:lvl w:ilvl="1" w:tplc="BDB0A856" w:tentative="1">
      <w:start w:val="1"/>
      <w:numFmt w:val="lowerLetter"/>
      <w:lvlText w:val="%2."/>
      <w:lvlJc w:val="left"/>
      <w:pPr>
        <w:ind w:left="1440" w:hanging="360"/>
      </w:pPr>
    </w:lvl>
    <w:lvl w:ilvl="2" w:tplc="6620642A" w:tentative="1">
      <w:start w:val="1"/>
      <w:numFmt w:val="lowerRoman"/>
      <w:lvlText w:val="%3."/>
      <w:lvlJc w:val="right"/>
      <w:pPr>
        <w:ind w:left="2160" w:hanging="180"/>
      </w:pPr>
    </w:lvl>
    <w:lvl w:ilvl="3" w:tplc="0930DD98" w:tentative="1">
      <w:start w:val="1"/>
      <w:numFmt w:val="decimal"/>
      <w:lvlText w:val="%4."/>
      <w:lvlJc w:val="left"/>
      <w:pPr>
        <w:ind w:left="2880" w:hanging="360"/>
      </w:pPr>
    </w:lvl>
    <w:lvl w:ilvl="4" w:tplc="C37843FE" w:tentative="1">
      <w:start w:val="1"/>
      <w:numFmt w:val="lowerLetter"/>
      <w:lvlText w:val="%5."/>
      <w:lvlJc w:val="left"/>
      <w:pPr>
        <w:ind w:left="3600" w:hanging="360"/>
      </w:pPr>
    </w:lvl>
    <w:lvl w:ilvl="5" w:tplc="D1F656CE" w:tentative="1">
      <w:start w:val="1"/>
      <w:numFmt w:val="lowerRoman"/>
      <w:lvlText w:val="%6."/>
      <w:lvlJc w:val="right"/>
      <w:pPr>
        <w:ind w:left="4320" w:hanging="180"/>
      </w:pPr>
    </w:lvl>
    <w:lvl w:ilvl="6" w:tplc="82964F9A" w:tentative="1">
      <w:start w:val="1"/>
      <w:numFmt w:val="decimal"/>
      <w:lvlText w:val="%7."/>
      <w:lvlJc w:val="left"/>
      <w:pPr>
        <w:ind w:left="5040" w:hanging="360"/>
      </w:pPr>
    </w:lvl>
    <w:lvl w:ilvl="7" w:tplc="3FCC08A2" w:tentative="1">
      <w:start w:val="1"/>
      <w:numFmt w:val="lowerLetter"/>
      <w:lvlText w:val="%8."/>
      <w:lvlJc w:val="left"/>
      <w:pPr>
        <w:ind w:left="5760" w:hanging="360"/>
      </w:pPr>
    </w:lvl>
    <w:lvl w:ilvl="8" w:tplc="9D2062BC" w:tentative="1">
      <w:start w:val="1"/>
      <w:numFmt w:val="lowerRoman"/>
      <w:lvlText w:val="%9."/>
      <w:lvlJc w:val="right"/>
      <w:pPr>
        <w:ind w:left="6480" w:hanging="180"/>
      </w:pPr>
    </w:lvl>
  </w:abstractNum>
  <w:abstractNum w:abstractNumId="12" w15:restartNumberingAfterBreak="0">
    <w:nsid w:val="45521EE1"/>
    <w:multiLevelType w:val="hybridMultilevel"/>
    <w:tmpl w:val="3ED4C3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066202"/>
    <w:multiLevelType w:val="hybridMultilevel"/>
    <w:tmpl w:val="F7981284"/>
    <w:lvl w:ilvl="0" w:tplc="76CE251C">
      <w:start w:val="1"/>
      <w:numFmt w:val="decimal"/>
      <w:pStyle w:val="Listnumbered"/>
      <w:lvlText w:val="%1."/>
      <w:lvlJc w:val="left"/>
      <w:pPr>
        <w:tabs>
          <w:tab w:val="num" w:pos="369"/>
        </w:tabs>
        <w:ind w:left="369" w:hanging="369"/>
      </w:pPr>
      <w:rPr>
        <w:rFonts w:ascii="Arial" w:hAnsi="Arial" w:hint="default"/>
        <w:b/>
        <w:bCs/>
        <w:i w:val="0"/>
        <w:iCs w:val="0"/>
        <w:color w:val="002664" w:themeColor="accent6"/>
        <w:sz w:val="22"/>
        <w:szCs w:val="22"/>
      </w:rPr>
    </w:lvl>
    <w:lvl w:ilvl="1" w:tplc="0122EE84" w:tentative="1">
      <w:start w:val="1"/>
      <w:numFmt w:val="lowerLetter"/>
      <w:lvlText w:val="%2."/>
      <w:lvlJc w:val="left"/>
      <w:pPr>
        <w:ind w:left="1080" w:hanging="360"/>
      </w:pPr>
    </w:lvl>
    <w:lvl w:ilvl="2" w:tplc="D0328530" w:tentative="1">
      <w:start w:val="1"/>
      <w:numFmt w:val="lowerRoman"/>
      <w:lvlText w:val="%3."/>
      <w:lvlJc w:val="right"/>
      <w:pPr>
        <w:ind w:left="1800" w:hanging="180"/>
      </w:pPr>
    </w:lvl>
    <w:lvl w:ilvl="3" w:tplc="ECFC0ECA" w:tentative="1">
      <w:start w:val="1"/>
      <w:numFmt w:val="decimal"/>
      <w:lvlText w:val="%4."/>
      <w:lvlJc w:val="left"/>
      <w:pPr>
        <w:ind w:left="2520" w:hanging="360"/>
      </w:pPr>
    </w:lvl>
    <w:lvl w:ilvl="4" w:tplc="AE54446A" w:tentative="1">
      <w:start w:val="1"/>
      <w:numFmt w:val="lowerLetter"/>
      <w:lvlText w:val="%5."/>
      <w:lvlJc w:val="left"/>
      <w:pPr>
        <w:ind w:left="3240" w:hanging="360"/>
      </w:pPr>
    </w:lvl>
    <w:lvl w:ilvl="5" w:tplc="06C2A464" w:tentative="1">
      <w:start w:val="1"/>
      <w:numFmt w:val="lowerRoman"/>
      <w:lvlText w:val="%6."/>
      <w:lvlJc w:val="right"/>
      <w:pPr>
        <w:ind w:left="3960" w:hanging="180"/>
      </w:pPr>
    </w:lvl>
    <w:lvl w:ilvl="6" w:tplc="FFE473D4" w:tentative="1">
      <w:start w:val="1"/>
      <w:numFmt w:val="decimal"/>
      <w:lvlText w:val="%7."/>
      <w:lvlJc w:val="left"/>
      <w:pPr>
        <w:ind w:left="4680" w:hanging="360"/>
      </w:pPr>
    </w:lvl>
    <w:lvl w:ilvl="7" w:tplc="072A4638" w:tentative="1">
      <w:start w:val="1"/>
      <w:numFmt w:val="lowerLetter"/>
      <w:lvlText w:val="%8."/>
      <w:lvlJc w:val="left"/>
      <w:pPr>
        <w:ind w:left="5400" w:hanging="360"/>
      </w:pPr>
    </w:lvl>
    <w:lvl w:ilvl="8" w:tplc="527256DC" w:tentative="1">
      <w:start w:val="1"/>
      <w:numFmt w:val="lowerRoman"/>
      <w:lvlText w:val="%9."/>
      <w:lvlJc w:val="right"/>
      <w:pPr>
        <w:ind w:left="6120" w:hanging="180"/>
      </w:pPr>
    </w:lvl>
  </w:abstractNum>
  <w:abstractNum w:abstractNumId="14" w15:restartNumberingAfterBreak="0">
    <w:nsid w:val="4F6B7DC4"/>
    <w:multiLevelType w:val="hybridMultilevel"/>
    <w:tmpl w:val="DF8EF4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5814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BE57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920847"/>
    <w:multiLevelType w:val="hybridMultilevel"/>
    <w:tmpl w:val="7A6279D8"/>
    <w:lvl w:ilvl="0" w:tplc="C34A970E">
      <w:start w:val="1"/>
      <w:numFmt w:val="bullet"/>
      <w:pStyle w:val="Bullet2"/>
      <w:lvlText w:val="o"/>
      <w:lvlJc w:val="left"/>
      <w:pPr>
        <w:tabs>
          <w:tab w:val="num" w:pos="1134"/>
        </w:tabs>
        <w:ind w:left="1134" w:hanging="397"/>
      </w:pPr>
      <w:rPr>
        <w:rFonts w:ascii="Courier New" w:hAnsi="Courier New" w:hint="default"/>
        <w:color w:val="002664" w:themeColor="text2"/>
      </w:rPr>
    </w:lvl>
    <w:lvl w:ilvl="1" w:tplc="8ADCA690" w:tentative="1">
      <w:start w:val="1"/>
      <w:numFmt w:val="bullet"/>
      <w:lvlText w:val="o"/>
      <w:lvlJc w:val="left"/>
      <w:pPr>
        <w:ind w:left="1440" w:hanging="360"/>
      </w:pPr>
      <w:rPr>
        <w:rFonts w:ascii="Courier New" w:hAnsi="Courier New" w:hint="default"/>
      </w:rPr>
    </w:lvl>
    <w:lvl w:ilvl="2" w:tplc="7478BAB6" w:tentative="1">
      <w:start w:val="1"/>
      <w:numFmt w:val="bullet"/>
      <w:lvlText w:val=""/>
      <w:lvlJc w:val="left"/>
      <w:pPr>
        <w:ind w:left="2160" w:hanging="360"/>
      </w:pPr>
      <w:rPr>
        <w:rFonts w:ascii="Wingdings" w:hAnsi="Wingdings" w:hint="default"/>
      </w:rPr>
    </w:lvl>
    <w:lvl w:ilvl="3" w:tplc="8FAE85A8" w:tentative="1">
      <w:start w:val="1"/>
      <w:numFmt w:val="bullet"/>
      <w:lvlText w:val=""/>
      <w:lvlJc w:val="left"/>
      <w:pPr>
        <w:ind w:left="2880" w:hanging="360"/>
      </w:pPr>
      <w:rPr>
        <w:rFonts w:ascii="Symbol" w:hAnsi="Symbol" w:hint="default"/>
      </w:rPr>
    </w:lvl>
    <w:lvl w:ilvl="4" w:tplc="006ECF04" w:tentative="1">
      <w:start w:val="1"/>
      <w:numFmt w:val="bullet"/>
      <w:lvlText w:val="o"/>
      <w:lvlJc w:val="left"/>
      <w:pPr>
        <w:ind w:left="3600" w:hanging="360"/>
      </w:pPr>
      <w:rPr>
        <w:rFonts w:ascii="Courier New" w:hAnsi="Courier New" w:hint="default"/>
      </w:rPr>
    </w:lvl>
    <w:lvl w:ilvl="5" w:tplc="5A1A18B6" w:tentative="1">
      <w:start w:val="1"/>
      <w:numFmt w:val="bullet"/>
      <w:lvlText w:val=""/>
      <w:lvlJc w:val="left"/>
      <w:pPr>
        <w:ind w:left="4320" w:hanging="360"/>
      </w:pPr>
      <w:rPr>
        <w:rFonts w:ascii="Wingdings" w:hAnsi="Wingdings" w:hint="default"/>
      </w:rPr>
    </w:lvl>
    <w:lvl w:ilvl="6" w:tplc="58A2A456" w:tentative="1">
      <w:start w:val="1"/>
      <w:numFmt w:val="bullet"/>
      <w:lvlText w:val=""/>
      <w:lvlJc w:val="left"/>
      <w:pPr>
        <w:ind w:left="5040" w:hanging="360"/>
      </w:pPr>
      <w:rPr>
        <w:rFonts w:ascii="Symbol" w:hAnsi="Symbol" w:hint="default"/>
      </w:rPr>
    </w:lvl>
    <w:lvl w:ilvl="7" w:tplc="1B420436" w:tentative="1">
      <w:start w:val="1"/>
      <w:numFmt w:val="bullet"/>
      <w:lvlText w:val="o"/>
      <w:lvlJc w:val="left"/>
      <w:pPr>
        <w:ind w:left="5760" w:hanging="360"/>
      </w:pPr>
      <w:rPr>
        <w:rFonts w:ascii="Courier New" w:hAnsi="Courier New" w:hint="default"/>
      </w:rPr>
    </w:lvl>
    <w:lvl w:ilvl="8" w:tplc="E61A1F82" w:tentative="1">
      <w:start w:val="1"/>
      <w:numFmt w:val="bullet"/>
      <w:lvlText w:val=""/>
      <w:lvlJc w:val="left"/>
      <w:pPr>
        <w:ind w:left="6480" w:hanging="360"/>
      </w:pPr>
      <w:rPr>
        <w:rFonts w:ascii="Wingdings" w:hAnsi="Wingdings" w:hint="default"/>
      </w:rPr>
    </w:lvl>
  </w:abstractNum>
  <w:abstractNum w:abstractNumId="18" w15:restartNumberingAfterBreak="0">
    <w:nsid w:val="5F952DB5"/>
    <w:multiLevelType w:val="hybridMultilevel"/>
    <w:tmpl w:val="6DD89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106D5B"/>
    <w:multiLevelType w:val="hybridMultilevel"/>
    <w:tmpl w:val="AB0A1EB6"/>
    <w:lvl w:ilvl="0" w:tplc="AE5C9B32">
      <w:start w:val="1"/>
      <w:numFmt w:val="decimal"/>
      <w:pStyle w:val="Reclistlevel1"/>
      <w:lvlText w:val="%1."/>
      <w:lvlJc w:val="left"/>
      <w:pPr>
        <w:ind w:left="360" w:hanging="360"/>
      </w:pPr>
      <w:rPr>
        <w:rFonts w:ascii="Arial" w:eastAsia="Times New Roman" w:hAnsi="Arial" w:cs="Times New Roman"/>
        <w:b w:val="0"/>
        <w:bCs/>
      </w:rPr>
    </w:lvl>
    <w:lvl w:ilvl="1" w:tplc="39DE7E12">
      <w:start w:val="1"/>
      <w:numFmt w:val="lowerLetter"/>
      <w:lvlText w:val="%2)"/>
      <w:lvlJc w:val="left"/>
      <w:pPr>
        <w:ind w:left="1440" w:hanging="360"/>
      </w:pPr>
    </w:lvl>
    <w:lvl w:ilvl="2" w:tplc="04F2FCD6">
      <w:start w:val="1"/>
      <w:numFmt w:val="lowerRoman"/>
      <w:lvlText w:val="%3."/>
      <w:lvlJc w:val="right"/>
      <w:pPr>
        <w:ind w:left="2160" w:hanging="180"/>
      </w:pPr>
    </w:lvl>
    <w:lvl w:ilvl="3" w:tplc="6A223B62" w:tentative="1">
      <w:start w:val="1"/>
      <w:numFmt w:val="decimal"/>
      <w:lvlText w:val="%4."/>
      <w:lvlJc w:val="left"/>
      <w:pPr>
        <w:ind w:left="2880" w:hanging="360"/>
      </w:pPr>
    </w:lvl>
    <w:lvl w:ilvl="4" w:tplc="9404F2BA" w:tentative="1">
      <w:start w:val="1"/>
      <w:numFmt w:val="lowerLetter"/>
      <w:lvlText w:val="%5."/>
      <w:lvlJc w:val="left"/>
      <w:pPr>
        <w:ind w:left="3600" w:hanging="360"/>
      </w:pPr>
    </w:lvl>
    <w:lvl w:ilvl="5" w:tplc="699AA14A" w:tentative="1">
      <w:start w:val="1"/>
      <w:numFmt w:val="lowerRoman"/>
      <w:lvlText w:val="%6."/>
      <w:lvlJc w:val="right"/>
      <w:pPr>
        <w:ind w:left="4320" w:hanging="180"/>
      </w:pPr>
    </w:lvl>
    <w:lvl w:ilvl="6" w:tplc="0A4085B2" w:tentative="1">
      <w:start w:val="1"/>
      <w:numFmt w:val="decimal"/>
      <w:lvlText w:val="%7."/>
      <w:lvlJc w:val="left"/>
      <w:pPr>
        <w:ind w:left="5040" w:hanging="360"/>
      </w:pPr>
    </w:lvl>
    <w:lvl w:ilvl="7" w:tplc="694AB04A" w:tentative="1">
      <w:start w:val="1"/>
      <w:numFmt w:val="lowerLetter"/>
      <w:lvlText w:val="%8."/>
      <w:lvlJc w:val="left"/>
      <w:pPr>
        <w:ind w:left="5760" w:hanging="360"/>
      </w:pPr>
    </w:lvl>
    <w:lvl w:ilvl="8" w:tplc="79C4D1DE" w:tentative="1">
      <w:start w:val="1"/>
      <w:numFmt w:val="lowerRoman"/>
      <w:lvlText w:val="%9."/>
      <w:lvlJc w:val="right"/>
      <w:pPr>
        <w:ind w:left="6480" w:hanging="180"/>
      </w:pPr>
    </w:lvl>
  </w:abstractNum>
  <w:abstractNum w:abstractNumId="20" w15:restartNumberingAfterBreak="0">
    <w:nsid w:val="73E732F5"/>
    <w:multiLevelType w:val="multilevel"/>
    <w:tmpl w:val="5B5899C4"/>
    <w:lvl w:ilvl="0">
      <w:start w:val="1"/>
      <w:numFmt w:val="bullet"/>
      <w:lvlText w:val=""/>
      <w:lvlJc w:val="left"/>
      <w:pPr>
        <w:tabs>
          <w:tab w:val="num" w:pos="1134"/>
        </w:tabs>
        <w:ind w:left="1134" w:hanging="397"/>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3D347D"/>
    <w:multiLevelType w:val="hybridMultilevel"/>
    <w:tmpl w:val="93FA88D0"/>
    <w:lvl w:ilvl="0" w:tplc="4BDA7926">
      <w:start w:val="1"/>
      <w:numFmt w:val="bullet"/>
      <w:pStyle w:val="Bullet"/>
      <w:lvlText w:val=""/>
      <w:lvlJc w:val="left"/>
      <w:pPr>
        <w:tabs>
          <w:tab w:val="num" w:pos="737"/>
        </w:tabs>
        <w:ind w:left="737" w:hanging="312"/>
      </w:pPr>
      <w:rPr>
        <w:rFonts w:ascii="Wingdings" w:hAnsi="Wingdings" w:hint="default"/>
        <w:color w:val="002664" w:themeColor="accent6"/>
      </w:rPr>
    </w:lvl>
    <w:lvl w:ilvl="1" w:tplc="22FCA38E">
      <w:start w:val="1"/>
      <w:numFmt w:val="bullet"/>
      <w:lvlText w:val="o"/>
      <w:lvlJc w:val="left"/>
      <w:pPr>
        <w:tabs>
          <w:tab w:val="num" w:pos="1440"/>
        </w:tabs>
        <w:ind w:left="1440" w:hanging="360"/>
      </w:pPr>
      <w:rPr>
        <w:rFonts w:ascii="Courier New" w:hAnsi="Courier New" w:hint="default"/>
      </w:rPr>
    </w:lvl>
    <w:lvl w:ilvl="2" w:tplc="02586406" w:tentative="1">
      <w:start w:val="1"/>
      <w:numFmt w:val="bullet"/>
      <w:lvlText w:val=""/>
      <w:lvlJc w:val="left"/>
      <w:pPr>
        <w:tabs>
          <w:tab w:val="num" w:pos="2160"/>
        </w:tabs>
        <w:ind w:left="2160" w:hanging="360"/>
      </w:pPr>
      <w:rPr>
        <w:rFonts w:ascii="Wingdings" w:hAnsi="Wingdings" w:hint="default"/>
      </w:rPr>
    </w:lvl>
    <w:lvl w:ilvl="3" w:tplc="AEDC9D64" w:tentative="1">
      <w:start w:val="1"/>
      <w:numFmt w:val="bullet"/>
      <w:lvlText w:val=""/>
      <w:lvlJc w:val="left"/>
      <w:pPr>
        <w:tabs>
          <w:tab w:val="num" w:pos="2880"/>
        </w:tabs>
        <w:ind w:left="2880" w:hanging="360"/>
      </w:pPr>
      <w:rPr>
        <w:rFonts w:ascii="Symbol" w:hAnsi="Symbol" w:hint="default"/>
      </w:rPr>
    </w:lvl>
    <w:lvl w:ilvl="4" w:tplc="89A882D0" w:tentative="1">
      <w:start w:val="1"/>
      <w:numFmt w:val="bullet"/>
      <w:lvlText w:val="o"/>
      <w:lvlJc w:val="left"/>
      <w:pPr>
        <w:tabs>
          <w:tab w:val="num" w:pos="3600"/>
        </w:tabs>
        <w:ind w:left="3600" w:hanging="360"/>
      </w:pPr>
      <w:rPr>
        <w:rFonts w:ascii="Courier New" w:hAnsi="Courier New" w:hint="default"/>
      </w:rPr>
    </w:lvl>
    <w:lvl w:ilvl="5" w:tplc="FFE8354A" w:tentative="1">
      <w:start w:val="1"/>
      <w:numFmt w:val="bullet"/>
      <w:lvlText w:val=""/>
      <w:lvlJc w:val="left"/>
      <w:pPr>
        <w:tabs>
          <w:tab w:val="num" w:pos="4320"/>
        </w:tabs>
        <w:ind w:left="4320" w:hanging="360"/>
      </w:pPr>
      <w:rPr>
        <w:rFonts w:ascii="Wingdings" w:hAnsi="Wingdings" w:hint="default"/>
      </w:rPr>
    </w:lvl>
    <w:lvl w:ilvl="6" w:tplc="CD408E3A" w:tentative="1">
      <w:start w:val="1"/>
      <w:numFmt w:val="bullet"/>
      <w:lvlText w:val=""/>
      <w:lvlJc w:val="left"/>
      <w:pPr>
        <w:tabs>
          <w:tab w:val="num" w:pos="5040"/>
        </w:tabs>
        <w:ind w:left="5040" w:hanging="360"/>
      </w:pPr>
      <w:rPr>
        <w:rFonts w:ascii="Symbol" w:hAnsi="Symbol" w:hint="default"/>
      </w:rPr>
    </w:lvl>
    <w:lvl w:ilvl="7" w:tplc="E77C1164" w:tentative="1">
      <w:start w:val="1"/>
      <w:numFmt w:val="bullet"/>
      <w:lvlText w:val="o"/>
      <w:lvlJc w:val="left"/>
      <w:pPr>
        <w:tabs>
          <w:tab w:val="num" w:pos="5760"/>
        </w:tabs>
        <w:ind w:left="5760" w:hanging="360"/>
      </w:pPr>
      <w:rPr>
        <w:rFonts w:ascii="Courier New" w:hAnsi="Courier New" w:hint="default"/>
      </w:rPr>
    </w:lvl>
    <w:lvl w:ilvl="8" w:tplc="832EEDF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6960E9"/>
    <w:multiLevelType w:val="hybridMultilevel"/>
    <w:tmpl w:val="1D5E0FFA"/>
    <w:lvl w:ilvl="0" w:tplc="DFB6FD64">
      <w:start w:val="1"/>
      <w:numFmt w:val="bullet"/>
      <w:lvlText w:val=""/>
      <w:lvlJc w:val="left"/>
      <w:pPr>
        <w:ind w:left="1080" w:hanging="360"/>
      </w:pPr>
      <w:rPr>
        <w:rFonts w:ascii="Symbol" w:hAnsi="Symbol" w:hint="default"/>
      </w:rPr>
    </w:lvl>
    <w:lvl w:ilvl="1" w:tplc="8ED4EC9E" w:tentative="1">
      <w:start w:val="1"/>
      <w:numFmt w:val="bullet"/>
      <w:lvlText w:val="o"/>
      <w:lvlJc w:val="left"/>
      <w:pPr>
        <w:ind w:left="1800" w:hanging="360"/>
      </w:pPr>
      <w:rPr>
        <w:rFonts w:ascii="Courier New" w:hAnsi="Courier New" w:cs="Courier New" w:hint="default"/>
      </w:rPr>
    </w:lvl>
    <w:lvl w:ilvl="2" w:tplc="0936AFB0" w:tentative="1">
      <w:start w:val="1"/>
      <w:numFmt w:val="bullet"/>
      <w:lvlText w:val=""/>
      <w:lvlJc w:val="left"/>
      <w:pPr>
        <w:ind w:left="2520" w:hanging="360"/>
      </w:pPr>
      <w:rPr>
        <w:rFonts w:ascii="Wingdings" w:hAnsi="Wingdings" w:hint="default"/>
      </w:rPr>
    </w:lvl>
    <w:lvl w:ilvl="3" w:tplc="80CEECFC" w:tentative="1">
      <w:start w:val="1"/>
      <w:numFmt w:val="bullet"/>
      <w:lvlText w:val=""/>
      <w:lvlJc w:val="left"/>
      <w:pPr>
        <w:ind w:left="3240" w:hanging="360"/>
      </w:pPr>
      <w:rPr>
        <w:rFonts w:ascii="Symbol" w:hAnsi="Symbol" w:hint="default"/>
      </w:rPr>
    </w:lvl>
    <w:lvl w:ilvl="4" w:tplc="4962969A" w:tentative="1">
      <w:start w:val="1"/>
      <w:numFmt w:val="bullet"/>
      <w:lvlText w:val="o"/>
      <w:lvlJc w:val="left"/>
      <w:pPr>
        <w:ind w:left="3960" w:hanging="360"/>
      </w:pPr>
      <w:rPr>
        <w:rFonts w:ascii="Courier New" w:hAnsi="Courier New" w:cs="Courier New" w:hint="default"/>
      </w:rPr>
    </w:lvl>
    <w:lvl w:ilvl="5" w:tplc="0F4E8AB2" w:tentative="1">
      <w:start w:val="1"/>
      <w:numFmt w:val="bullet"/>
      <w:lvlText w:val=""/>
      <w:lvlJc w:val="left"/>
      <w:pPr>
        <w:ind w:left="4680" w:hanging="360"/>
      </w:pPr>
      <w:rPr>
        <w:rFonts w:ascii="Wingdings" w:hAnsi="Wingdings" w:hint="default"/>
      </w:rPr>
    </w:lvl>
    <w:lvl w:ilvl="6" w:tplc="6A86006E" w:tentative="1">
      <w:start w:val="1"/>
      <w:numFmt w:val="bullet"/>
      <w:lvlText w:val=""/>
      <w:lvlJc w:val="left"/>
      <w:pPr>
        <w:ind w:left="5400" w:hanging="360"/>
      </w:pPr>
      <w:rPr>
        <w:rFonts w:ascii="Symbol" w:hAnsi="Symbol" w:hint="default"/>
      </w:rPr>
    </w:lvl>
    <w:lvl w:ilvl="7" w:tplc="EA9861FA" w:tentative="1">
      <w:start w:val="1"/>
      <w:numFmt w:val="bullet"/>
      <w:lvlText w:val="o"/>
      <w:lvlJc w:val="left"/>
      <w:pPr>
        <w:ind w:left="6120" w:hanging="360"/>
      </w:pPr>
      <w:rPr>
        <w:rFonts w:ascii="Courier New" w:hAnsi="Courier New" w:cs="Courier New" w:hint="default"/>
      </w:rPr>
    </w:lvl>
    <w:lvl w:ilvl="8" w:tplc="473C47E2" w:tentative="1">
      <w:start w:val="1"/>
      <w:numFmt w:val="bullet"/>
      <w:lvlText w:val=""/>
      <w:lvlJc w:val="left"/>
      <w:pPr>
        <w:ind w:left="6840" w:hanging="360"/>
      </w:pPr>
      <w:rPr>
        <w:rFonts w:ascii="Wingdings" w:hAnsi="Wingdings" w:hint="default"/>
      </w:rPr>
    </w:lvl>
  </w:abstractNum>
  <w:num w:numId="1" w16cid:durableId="682778824">
    <w:abstractNumId w:val="5"/>
  </w:num>
  <w:num w:numId="2" w16cid:durableId="1494645948">
    <w:abstractNumId w:val="21"/>
  </w:num>
  <w:num w:numId="3" w16cid:durableId="1483081230">
    <w:abstractNumId w:val="13"/>
  </w:num>
  <w:num w:numId="4" w16cid:durableId="1217662706">
    <w:abstractNumId w:val="0"/>
  </w:num>
  <w:num w:numId="5" w16cid:durableId="1534266156">
    <w:abstractNumId w:val="19"/>
  </w:num>
  <w:num w:numId="6" w16cid:durableId="1048257569">
    <w:abstractNumId w:val="11"/>
  </w:num>
  <w:num w:numId="7" w16cid:durableId="1828590863">
    <w:abstractNumId w:val="11"/>
    <w:lvlOverride w:ilvl="0">
      <w:startOverride w:val="1"/>
    </w:lvlOverride>
  </w:num>
  <w:num w:numId="8" w16cid:durableId="38095357">
    <w:abstractNumId w:val="2"/>
  </w:num>
  <w:num w:numId="9" w16cid:durableId="1792481891">
    <w:abstractNumId w:val="10"/>
  </w:num>
  <w:num w:numId="10" w16cid:durableId="1134517200">
    <w:abstractNumId w:val="20"/>
  </w:num>
  <w:num w:numId="11" w16cid:durableId="232280192">
    <w:abstractNumId w:val="9"/>
  </w:num>
  <w:num w:numId="12" w16cid:durableId="1474565717">
    <w:abstractNumId w:val="17"/>
  </w:num>
  <w:num w:numId="13" w16cid:durableId="1033069884">
    <w:abstractNumId w:val="16"/>
  </w:num>
  <w:num w:numId="14" w16cid:durableId="1445539199">
    <w:abstractNumId w:val="15"/>
  </w:num>
  <w:num w:numId="15" w16cid:durableId="1161653959">
    <w:abstractNumId w:val="6"/>
  </w:num>
  <w:num w:numId="16" w16cid:durableId="1330256566">
    <w:abstractNumId w:val="22"/>
  </w:num>
  <w:num w:numId="17" w16cid:durableId="1377974815">
    <w:abstractNumId w:val="19"/>
  </w:num>
  <w:num w:numId="18" w16cid:durableId="1920402538">
    <w:abstractNumId w:val="19"/>
  </w:num>
  <w:num w:numId="19" w16cid:durableId="1593902422">
    <w:abstractNumId w:val="19"/>
  </w:num>
  <w:num w:numId="20" w16cid:durableId="1594779703">
    <w:abstractNumId w:val="19"/>
  </w:num>
  <w:num w:numId="21" w16cid:durableId="450128893">
    <w:abstractNumId w:val="19"/>
  </w:num>
  <w:num w:numId="22" w16cid:durableId="1692225140">
    <w:abstractNumId w:val="11"/>
  </w:num>
  <w:num w:numId="23" w16cid:durableId="226962652">
    <w:abstractNumId w:val="0"/>
  </w:num>
  <w:num w:numId="24" w16cid:durableId="929510165">
    <w:abstractNumId w:val="0"/>
  </w:num>
  <w:num w:numId="25" w16cid:durableId="1347564326">
    <w:abstractNumId w:val="0"/>
  </w:num>
  <w:num w:numId="26" w16cid:durableId="1371538733">
    <w:abstractNumId w:val="0"/>
  </w:num>
  <w:num w:numId="27" w16cid:durableId="1924024733">
    <w:abstractNumId w:val="19"/>
    <w:lvlOverride w:ilvl="0">
      <w:startOverride w:val="1"/>
    </w:lvlOverride>
  </w:num>
  <w:num w:numId="28" w16cid:durableId="1933008365">
    <w:abstractNumId w:val="3"/>
  </w:num>
  <w:num w:numId="29" w16cid:durableId="748387562">
    <w:abstractNumId w:val="14"/>
  </w:num>
  <w:num w:numId="30" w16cid:durableId="108476720">
    <w:abstractNumId w:val="12"/>
  </w:num>
  <w:num w:numId="31" w16cid:durableId="500631870">
    <w:abstractNumId w:val="8"/>
  </w:num>
  <w:num w:numId="32" w16cid:durableId="548996448">
    <w:abstractNumId w:val="18"/>
  </w:num>
  <w:num w:numId="33" w16cid:durableId="888539626">
    <w:abstractNumId w:val="1"/>
  </w:num>
  <w:num w:numId="34" w16cid:durableId="813718111">
    <w:abstractNumId w:val="7"/>
  </w:num>
  <w:num w:numId="35" w16cid:durableId="661276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5F"/>
    <w:rsid w:val="00007817"/>
    <w:rsid w:val="00045876"/>
    <w:rsid w:val="00047721"/>
    <w:rsid w:val="000525F3"/>
    <w:rsid w:val="000542D5"/>
    <w:rsid w:val="00054E48"/>
    <w:rsid w:val="00074BFB"/>
    <w:rsid w:val="00085D8D"/>
    <w:rsid w:val="00096772"/>
    <w:rsid w:val="0009765F"/>
    <w:rsid w:val="000A0908"/>
    <w:rsid w:val="000A570D"/>
    <w:rsid w:val="000A61B1"/>
    <w:rsid w:val="000B0005"/>
    <w:rsid w:val="000B05BF"/>
    <w:rsid w:val="000D06F1"/>
    <w:rsid w:val="000D3453"/>
    <w:rsid w:val="000F0908"/>
    <w:rsid w:val="000F0D06"/>
    <w:rsid w:val="000F59A2"/>
    <w:rsid w:val="001038FE"/>
    <w:rsid w:val="0010798C"/>
    <w:rsid w:val="00121F68"/>
    <w:rsid w:val="00124686"/>
    <w:rsid w:val="00127988"/>
    <w:rsid w:val="001331FB"/>
    <w:rsid w:val="00155AD7"/>
    <w:rsid w:val="001618FA"/>
    <w:rsid w:val="00196E52"/>
    <w:rsid w:val="001B302D"/>
    <w:rsid w:val="001B3054"/>
    <w:rsid w:val="001C59A9"/>
    <w:rsid w:val="001C61BF"/>
    <w:rsid w:val="001C656C"/>
    <w:rsid w:val="001E2113"/>
    <w:rsid w:val="001F296F"/>
    <w:rsid w:val="001F4C4D"/>
    <w:rsid w:val="001F5A15"/>
    <w:rsid w:val="001F7524"/>
    <w:rsid w:val="002127FD"/>
    <w:rsid w:val="00213B97"/>
    <w:rsid w:val="00220B6A"/>
    <w:rsid w:val="00223410"/>
    <w:rsid w:val="00230D61"/>
    <w:rsid w:val="00231F96"/>
    <w:rsid w:val="00232081"/>
    <w:rsid w:val="00236BC8"/>
    <w:rsid w:val="00246459"/>
    <w:rsid w:val="00260194"/>
    <w:rsid w:val="0026673B"/>
    <w:rsid w:val="0028439C"/>
    <w:rsid w:val="00286DA1"/>
    <w:rsid w:val="00286EDC"/>
    <w:rsid w:val="002C532D"/>
    <w:rsid w:val="002D0202"/>
    <w:rsid w:val="002D57D7"/>
    <w:rsid w:val="002E0F16"/>
    <w:rsid w:val="002E2B4C"/>
    <w:rsid w:val="002F0E2C"/>
    <w:rsid w:val="002F6104"/>
    <w:rsid w:val="002F7ACA"/>
    <w:rsid w:val="0032041C"/>
    <w:rsid w:val="003244A7"/>
    <w:rsid w:val="003342FD"/>
    <w:rsid w:val="0035325F"/>
    <w:rsid w:val="00354612"/>
    <w:rsid w:val="0035463B"/>
    <w:rsid w:val="003546EF"/>
    <w:rsid w:val="00365E4D"/>
    <w:rsid w:val="00374309"/>
    <w:rsid w:val="003806AF"/>
    <w:rsid w:val="00381BEC"/>
    <w:rsid w:val="003865A0"/>
    <w:rsid w:val="0039153B"/>
    <w:rsid w:val="00391A3F"/>
    <w:rsid w:val="00394F51"/>
    <w:rsid w:val="003A1E0D"/>
    <w:rsid w:val="003C292C"/>
    <w:rsid w:val="003E3AD0"/>
    <w:rsid w:val="003E704F"/>
    <w:rsid w:val="003F7EEE"/>
    <w:rsid w:val="00402E7C"/>
    <w:rsid w:val="0041025D"/>
    <w:rsid w:val="00411F90"/>
    <w:rsid w:val="004249E2"/>
    <w:rsid w:val="00427E4C"/>
    <w:rsid w:val="00430557"/>
    <w:rsid w:val="0043462D"/>
    <w:rsid w:val="00446280"/>
    <w:rsid w:val="004614FD"/>
    <w:rsid w:val="00461D99"/>
    <w:rsid w:val="00464ECC"/>
    <w:rsid w:val="00490195"/>
    <w:rsid w:val="0049059E"/>
    <w:rsid w:val="00492026"/>
    <w:rsid w:val="004939D0"/>
    <w:rsid w:val="004B2B10"/>
    <w:rsid w:val="004C2F89"/>
    <w:rsid w:val="004D36CE"/>
    <w:rsid w:val="004D5FB0"/>
    <w:rsid w:val="004D6DA0"/>
    <w:rsid w:val="004D7FB5"/>
    <w:rsid w:val="004E48A9"/>
    <w:rsid w:val="00506CD6"/>
    <w:rsid w:val="005174EA"/>
    <w:rsid w:val="00531014"/>
    <w:rsid w:val="0053683E"/>
    <w:rsid w:val="0055027C"/>
    <w:rsid w:val="00566EA0"/>
    <w:rsid w:val="0057178F"/>
    <w:rsid w:val="00575742"/>
    <w:rsid w:val="005C6C2A"/>
    <w:rsid w:val="005E1DC7"/>
    <w:rsid w:val="00610578"/>
    <w:rsid w:val="00615741"/>
    <w:rsid w:val="00616DD5"/>
    <w:rsid w:val="006305E3"/>
    <w:rsid w:val="00630785"/>
    <w:rsid w:val="006313C7"/>
    <w:rsid w:val="00642D5A"/>
    <w:rsid w:val="00652176"/>
    <w:rsid w:val="0068487F"/>
    <w:rsid w:val="0068615E"/>
    <w:rsid w:val="00694949"/>
    <w:rsid w:val="00695630"/>
    <w:rsid w:val="00696D14"/>
    <w:rsid w:val="00697173"/>
    <w:rsid w:val="006A3035"/>
    <w:rsid w:val="006A424B"/>
    <w:rsid w:val="006B0252"/>
    <w:rsid w:val="006B093C"/>
    <w:rsid w:val="006B204B"/>
    <w:rsid w:val="006C20D6"/>
    <w:rsid w:val="006F143E"/>
    <w:rsid w:val="006F4FA2"/>
    <w:rsid w:val="007105E4"/>
    <w:rsid w:val="0071591C"/>
    <w:rsid w:val="00724E6F"/>
    <w:rsid w:val="00741CD8"/>
    <w:rsid w:val="00742828"/>
    <w:rsid w:val="00753ADD"/>
    <w:rsid w:val="0076125C"/>
    <w:rsid w:val="007616F9"/>
    <w:rsid w:val="00772FEB"/>
    <w:rsid w:val="00784B90"/>
    <w:rsid w:val="0078598B"/>
    <w:rsid w:val="00792766"/>
    <w:rsid w:val="00796B22"/>
    <w:rsid w:val="007C2D89"/>
    <w:rsid w:val="007C3C4A"/>
    <w:rsid w:val="007C761F"/>
    <w:rsid w:val="007C7A4B"/>
    <w:rsid w:val="007F0AF1"/>
    <w:rsid w:val="007F2F60"/>
    <w:rsid w:val="0080212D"/>
    <w:rsid w:val="00806767"/>
    <w:rsid w:val="00810642"/>
    <w:rsid w:val="00820A24"/>
    <w:rsid w:val="008266FD"/>
    <w:rsid w:val="00844FE8"/>
    <w:rsid w:val="00851E0F"/>
    <w:rsid w:val="00874E8B"/>
    <w:rsid w:val="008831E6"/>
    <w:rsid w:val="008932B8"/>
    <w:rsid w:val="008A37B0"/>
    <w:rsid w:val="008B6920"/>
    <w:rsid w:val="008E6806"/>
    <w:rsid w:val="008E7394"/>
    <w:rsid w:val="008F060A"/>
    <w:rsid w:val="008F1F5E"/>
    <w:rsid w:val="008F3010"/>
    <w:rsid w:val="008F7BC9"/>
    <w:rsid w:val="00904622"/>
    <w:rsid w:val="009079E2"/>
    <w:rsid w:val="00914309"/>
    <w:rsid w:val="00937AC4"/>
    <w:rsid w:val="00941BBA"/>
    <w:rsid w:val="00941DDA"/>
    <w:rsid w:val="009517B5"/>
    <w:rsid w:val="009530A1"/>
    <w:rsid w:val="009555CC"/>
    <w:rsid w:val="00964CB6"/>
    <w:rsid w:val="00971374"/>
    <w:rsid w:val="00980F6B"/>
    <w:rsid w:val="0098104D"/>
    <w:rsid w:val="009B21B6"/>
    <w:rsid w:val="009B22D3"/>
    <w:rsid w:val="009C0D07"/>
    <w:rsid w:val="009D0C38"/>
    <w:rsid w:val="00A001E8"/>
    <w:rsid w:val="00A06040"/>
    <w:rsid w:val="00A12D23"/>
    <w:rsid w:val="00A16A8E"/>
    <w:rsid w:val="00A26845"/>
    <w:rsid w:val="00A316F6"/>
    <w:rsid w:val="00A72D5E"/>
    <w:rsid w:val="00A920E5"/>
    <w:rsid w:val="00A94C9E"/>
    <w:rsid w:val="00AC4FA1"/>
    <w:rsid w:val="00AD3581"/>
    <w:rsid w:val="00AE7D5F"/>
    <w:rsid w:val="00AF12C1"/>
    <w:rsid w:val="00AF5B77"/>
    <w:rsid w:val="00B0051B"/>
    <w:rsid w:val="00B00D31"/>
    <w:rsid w:val="00B072BB"/>
    <w:rsid w:val="00B2483E"/>
    <w:rsid w:val="00B3006B"/>
    <w:rsid w:val="00B372DD"/>
    <w:rsid w:val="00B6119D"/>
    <w:rsid w:val="00B616CF"/>
    <w:rsid w:val="00B705B6"/>
    <w:rsid w:val="00B752B7"/>
    <w:rsid w:val="00B76A1F"/>
    <w:rsid w:val="00B77E3C"/>
    <w:rsid w:val="00B80FD2"/>
    <w:rsid w:val="00B917A0"/>
    <w:rsid w:val="00B92D84"/>
    <w:rsid w:val="00BA0557"/>
    <w:rsid w:val="00BA1857"/>
    <w:rsid w:val="00BA46A1"/>
    <w:rsid w:val="00BB3AFE"/>
    <w:rsid w:val="00BB77E2"/>
    <w:rsid w:val="00BD50F0"/>
    <w:rsid w:val="00BE416A"/>
    <w:rsid w:val="00BF2950"/>
    <w:rsid w:val="00C011EE"/>
    <w:rsid w:val="00C02792"/>
    <w:rsid w:val="00C3226A"/>
    <w:rsid w:val="00C32A73"/>
    <w:rsid w:val="00C44288"/>
    <w:rsid w:val="00C50E0E"/>
    <w:rsid w:val="00C64F39"/>
    <w:rsid w:val="00C9161F"/>
    <w:rsid w:val="00CB43C4"/>
    <w:rsid w:val="00CC3243"/>
    <w:rsid w:val="00CC56B0"/>
    <w:rsid w:val="00CE1349"/>
    <w:rsid w:val="00CE7C0C"/>
    <w:rsid w:val="00CF5985"/>
    <w:rsid w:val="00D02F2E"/>
    <w:rsid w:val="00D03878"/>
    <w:rsid w:val="00D103B3"/>
    <w:rsid w:val="00D13D41"/>
    <w:rsid w:val="00D274F0"/>
    <w:rsid w:val="00D41049"/>
    <w:rsid w:val="00D4120C"/>
    <w:rsid w:val="00D42EA5"/>
    <w:rsid w:val="00D54B5B"/>
    <w:rsid w:val="00D550E2"/>
    <w:rsid w:val="00D56C0B"/>
    <w:rsid w:val="00D708AA"/>
    <w:rsid w:val="00D72538"/>
    <w:rsid w:val="00D91DF8"/>
    <w:rsid w:val="00DA2F03"/>
    <w:rsid w:val="00DA3FE4"/>
    <w:rsid w:val="00DA4ED6"/>
    <w:rsid w:val="00DE074C"/>
    <w:rsid w:val="00E23E7E"/>
    <w:rsid w:val="00E364DA"/>
    <w:rsid w:val="00E41806"/>
    <w:rsid w:val="00E42B48"/>
    <w:rsid w:val="00E54964"/>
    <w:rsid w:val="00E56F67"/>
    <w:rsid w:val="00E573CE"/>
    <w:rsid w:val="00E60ACF"/>
    <w:rsid w:val="00E61660"/>
    <w:rsid w:val="00E76D5F"/>
    <w:rsid w:val="00E83486"/>
    <w:rsid w:val="00E93836"/>
    <w:rsid w:val="00EA7BE0"/>
    <w:rsid w:val="00EA7D2D"/>
    <w:rsid w:val="00EB07AE"/>
    <w:rsid w:val="00ED3C92"/>
    <w:rsid w:val="00EE3217"/>
    <w:rsid w:val="00EF6206"/>
    <w:rsid w:val="00F027FA"/>
    <w:rsid w:val="00F16B1F"/>
    <w:rsid w:val="00F264E3"/>
    <w:rsid w:val="00F420AC"/>
    <w:rsid w:val="00F5631A"/>
    <w:rsid w:val="00F70751"/>
    <w:rsid w:val="00F86EC4"/>
    <w:rsid w:val="00F90729"/>
    <w:rsid w:val="00F92D7B"/>
    <w:rsid w:val="00FA170F"/>
    <w:rsid w:val="00FC0FAB"/>
    <w:rsid w:val="00FE6BF7"/>
    <w:rsid w:val="00FF429A"/>
    <w:rsid w:val="01AAE05E"/>
    <w:rsid w:val="049C28BE"/>
    <w:rsid w:val="06B630AA"/>
    <w:rsid w:val="08B818B2"/>
    <w:rsid w:val="097A3C7C"/>
    <w:rsid w:val="0ABA4DF9"/>
    <w:rsid w:val="0CB4A17D"/>
    <w:rsid w:val="0CE94312"/>
    <w:rsid w:val="14E4DF2C"/>
    <w:rsid w:val="1804A341"/>
    <w:rsid w:val="189C1790"/>
    <w:rsid w:val="19D5BE65"/>
    <w:rsid w:val="1B2243EE"/>
    <w:rsid w:val="1C6E2504"/>
    <w:rsid w:val="1C77389B"/>
    <w:rsid w:val="1F72E881"/>
    <w:rsid w:val="2656C060"/>
    <w:rsid w:val="2EEE9F28"/>
    <w:rsid w:val="33681052"/>
    <w:rsid w:val="35FEAD11"/>
    <w:rsid w:val="38A99C5A"/>
    <w:rsid w:val="38DE70D2"/>
    <w:rsid w:val="39211185"/>
    <w:rsid w:val="39A46297"/>
    <w:rsid w:val="40E6D884"/>
    <w:rsid w:val="4B560CA3"/>
    <w:rsid w:val="4D63E83E"/>
    <w:rsid w:val="51FF7BC0"/>
    <w:rsid w:val="5474B1B7"/>
    <w:rsid w:val="54E9B11C"/>
    <w:rsid w:val="5598AEF0"/>
    <w:rsid w:val="5AAF9BC0"/>
    <w:rsid w:val="5BC17AFD"/>
    <w:rsid w:val="5E6A162B"/>
    <w:rsid w:val="601750BC"/>
    <w:rsid w:val="635A763E"/>
    <w:rsid w:val="63D29CE7"/>
    <w:rsid w:val="6D68C90D"/>
    <w:rsid w:val="6F2EBB21"/>
    <w:rsid w:val="71D4C279"/>
    <w:rsid w:val="7212F118"/>
    <w:rsid w:val="734F7232"/>
    <w:rsid w:val="7387D9F1"/>
    <w:rsid w:val="7ADBDF7F"/>
    <w:rsid w:val="7B93350C"/>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334D1"/>
  <w15:docId w15:val="{199F6592-7A6F-42EE-996E-052C0A08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77C6"/>
    <w:rPr>
      <w:rFonts w:ascii="Arial" w:eastAsia="Times New Roman" w:hAnsi="Arial" w:cs="Times New Roman"/>
      <w:sz w:val="22"/>
      <w:szCs w:val="22"/>
      <w:lang w:eastAsia="en-US"/>
    </w:rPr>
  </w:style>
  <w:style w:type="paragraph" w:styleId="Heading1">
    <w:name w:val="heading 1"/>
    <w:basedOn w:val="BodyText"/>
    <w:next w:val="Heading2"/>
    <w:link w:val="Heading1Char"/>
    <w:uiPriority w:val="9"/>
    <w:qFormat/>
    <w:rsid w:val="009A2B2B"/>
    <w:pPr>
      <w:keepNext/>
      <w:numPr>
        <w:numId w:val="4"/>
      </w:numPr>
      <w:pBdr>
        <w:bottom w:val="single" w:sz="12" w:space="4" w:color="00A1DE" w:themeColor="accent1"/>
      </w:pBdr>
      <w:spacing w:before="360" w:line="320" w:lineRule="atLeast"/>
      <w:outlineLvl w:val="0"/>
    </w:pPr>
    <w:rPr>
      <w:b/>
      <w:color w:val="002664" w:themeColor="accent6"/>
      <w:sz w:val="28"/>
      <w:szCs w:val="28"/>
    </w:rPr>
  </w:style>
  <w:style w:type="paragraph" w:styleId="Heading2">
    <w:name w:val="heading 2"/>
    <w:basedOn w:val="Normal"/>
    <w:next w:val="BodyText"/>
    <w:link w:val="Heading2Char"/>
    <w:uiPriority w:val="9"/>
    <w:unhideWhenUsed/>
    <w:rsid w:val="00E1553C"/>
    <w:pPr>
      <w:spacing w:before="240" w:line="280" w:lineRule="atLeast"/>
      <w:outlineLvl w:val="1"/>
    </w:pPr>
    <w:rPr>
      <w:b/>
      <w:color w:val="002664" w:themeColor="accent6"/>
      <w:sz w:val="24"/>
      <w:szCs w:val="24"/>
    </w:rPr>
  </w:style>
  <w:style w:type="paragraph" w:styleId="Heading3">
    <w:name w:val="heading 3"/>
    <w:basedOn w:val="Normal"/>
    <w:next w:val="Normal"/>
    <w:link w:val="Heading3Char"/>
    <w:semiHidden/>
    <w:qFormat/>
    <w:rsid w:val="00574E94"/>
    <w:pPr>
      <w:keepNext/>
      <w:numPr>
        <w:ilvl w:val="2"/>
        <w:numId w:val="1"/>
      </w:numPr>
      <w:spacing w:after="60"/>
      <w:outlineLvl w:val="2"/>
    </w:pPr>
    <w:rPr>
      <w:rFonts w:cs="Arial"/>
      <w:b/>
      <w:bCs/>
      <w:sz w:val="26"/>
      <w:szCs w:val="26"/>
    </w:rPr>
  </w:style>
  <w:style w:type="paragraph" w:styleId="Heading4">
    <w:name w:val="heading 4"/>
    <w:basedOn w:val="Normal"/>
    <w:next w:val="Normal"/>
    <w:link w:val="Heading4Char"/>
    <w:semiHidden/>
    <w:qFormat/>
    <w:rsid w:val="00574E94"/>
    <w:pPr>
      <w:keepNext/>
      <w:numPr>
        <w:ilvl w:val="3"/>
        <w:numId w:val="1"/>
      </w:numPr>
      <w:spacing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12E3B"/>
    <w:pPr>
      <w:spacing w:before="200"/>
    </w:pPr>
  </w:style>
  <w:style w:type="character" w:customStyle="1" w:styleId="BodyTextChar">
    <w:name w:val="Body Text Char"/>
    <w:basedOn w:val="DefaultParagraphFont"/>
    <w:link w:val="BodyText"/>
    <w:rsid w:val="00712E3B"/>
    <w:rPr>
      <w:rFonts w:ascii="Arial" w:eastAsia="Times New Roman" w:hAnsi="Arial" w:cs="Times New Roman"/>
      <w:sz w:val="22"/>
      <w:szCs w:val="22"/>
      <w:lang w:eastAsia="en-US"/>
    </w:rPr>
  </w:style>
  <w:style w:type="character" w:customStyle="1" w:styleId="Heading1Char">
    <w:name w:val="Heading 1 Char"/>
    <w:basedOn w:val="DefaultParagraphFont"/>
    <w:link w:val="Heading1"/>
    <w:uiPriority w:val="9"/>
    <w:rsid w:val="009A2B2B"/>
    <w:rPr>
      <w:rFonts w:ascii="Arial" w:eastAsia="Times New Roman" w:hAnsi="Arial" w:cs="Times New Roman"/>
      <w:b/>
      <w:color w:val="002664" w:themeColor="accent6"/>
      <w:sz w:val="28"/>
      <w:szCs w:val="28"/>
      <w:lang w:eastAsia="en-US"/>
    </w:rPr>
  </w:style>
  <w:style w:type="character" w:customStyle="1" w:styleId="Heading3Char">
    <w:name w:val="Heading 3 Char"/>
    <w:basedOn w:val="DefaultParagraphFont"/>
    <w:link w:val="Heading3"/>
    <w:semiHidden/>
    <w:rsid w:val="00574E94"/>
    <w:rPr>
      <w:rFonts w:ascii="Arial" w:eastAsia="Times New Roman" w:hAnsi="Arial" w:cs="Arial"/>
      <w:b/>
      <w:bCs/>
      <w:sz w:val="26"/>
      <w:szCs w:val="26"/>
      <w:lang w:eastAsia="en-US"/>
    </w:rPr>
  </w:style>
  <w:style w:type="character" w:customStyle="1" w:styleId="Heading4Char">
    <w:name w:val="Heading 4 Char"/>
    <w:basedOn w:val="DefaultParagraphFont"/>
    <w:link w:val="Heading4"/>
    <w:semiHidden/>
    <w:rsid w:val="00574E94"/>
    <w:rPr>
      <w:rFonts w:ascii="Times New Roman" w:eastAsia="Times New Roman" w:hAnsi="Times New Roman" w:cs="Times New Roman"/>
      <w:b/>
      <w:bCs/>
      <w:sz w:val="28"/>
      <w:szCs w:val="28"/>
      <w:lang w:eastAsia="en-US"/>
    </w:rPr>
  </w:style>
  <w:style w:type="paragraph" w:customStyle="1" w:styleId="Bullet">
    <w:name w:val="Bullet"/>
    <w:basedOn w:val="Normal"/>
    <w:qFormat/>
    <w:rsid w:val="00CB7313"/>
    <w:pPr>
      <w:numPr>
        <w:numId w:val="2"/>
      </w:numPr>
      <w:spacing w:before="60"/>
    </w:pPr>
    <w:rPr>
      <w:szCs w:val="20"/>
      <w:lang w:val="en-US"/>
    </w:rPr>
  </w:style>
  <w:style w:type="paragraph" w:customStyle="1" w:styleId="Listnumbered">
    <w:name w:val="List numbered"/>
    <w:basedOn w:val="Bullet"/>
    <w:rsid w:val="008E6D4F"/>
    <w:pPr>
      <w:keepNext/>
      <w:numPr>
        <w:numId w:val="3"/>
      </w:numPr>
    </w:pPr>
  </w:style>
  <w:style w:type="table" w:styleId="TableGrid">
    <w:name w:val="Table Grid"/>
    <w:basedOn w:val="TableNormal"/>
    <w:uiPriority w:val="59"/>
    <w:rsid w:val="001B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553C"/>
    <w:rPr>
      <w:rFonts w:ascii="Arial" w:eastAsia="Times New Roman" w:hAnsi="Arial" w:cs="Times New Roman"/>
      <w:b/>
      <w:color w:val="002664" w:themeColor="accent6"/>
      <w:lang w:eastAsia="en-US"/>
    </w:rPr>
  </w:style>
  <w:style w:type="paragraph" w:styleId="Header">
    <w:name w:val="header"/>
    <w:basedOn w:val="Normal"/>
    <w:link w:val="HeaderChar"/>
    <w:uiPriority w:val="99"/>
    <w:unhideWhenUsed/>
    <w:rsid w:val="00BA6F71"/>
    <w:pPr>
      <w:tabs>
        <w:tab w:val="center" w:pos="4320"/>
        <w:tab w:val="right" w:pos="8640"/>
      </w:tabs>
    </w:pPr>
  </w:style>
  <w:style w:type="character" w:customStyle="1" w:styleId="HeaderChar">
    <w:name w:val="Header Char"/>
    <w:basedOn w:val="DefaultParagraphFont"/>
    <w:link w:val="Header"/>
    <w:uiPriority w:val="99"/>
    <w:rsid w:val="00BA6F71"/>
    <w:rPr>
      <w:rFonts w:ascii="Arial" w:eastAsia="Times New Roman" w:hAnsi="Arial" w:cs="Times New Roman"/>
      <w:sz w:val="22"/>
      <w:szCs w:val="22"/>
      <w:lang w:eastAsia="en-US"/>
    </w:rPr>
  </w:style>
  <w:style w:type="paragraph" w:styleId="Footer">
    <w:name w:val="footer"/>
    <w:basedOn w:val="Normal"/>
    <w:link w:val="FooterChar"/>
    <w:uiPriority w:val="99"/>
    <w:unhideWhenUsed/>
    <w:rsid w:val="00BA6F71"/>
    <w:pPr>
      <w:tabs>
        <w:tab w:val="center" w:pos="4320"/>
        <w:tab w:val="right" w:pos="8640"/>
      </w:tabs>
    </w:pPr>
  </w:style>
  <w:style w:type="character" w:customStyle="1" w:styleId="FooterChar">
    <w:name w:val="Footer Char"/>
    <w:basedOn w:val="DefaultParagraphFont"/>
    <w:link w:val="Footer"/>
    <w:uiPriority w:val="99"/>
    <w:rsid w:val="00BA6F71"/>
    <w:rPr>
      <w:rFonts w:ascii="Arial" w:eastAsia="Times New Roman" w:hAnsi="Arial" w:cs="Times New Roman"/>
      <w:sz w:val="22"/>
      <w:szCs w:val="22"/>
      <w:lang w:eastAsia="en-US"/>
    </w:rPr>
  </w:style>
  <w:style w:type="paragraph" w:customStyle="1" w:styleId="Border">
    <w:name w:val="Border"/>
    <w:basedOn w:val="Normal"/>
    <w:rsid w:val="00711B6A"/>
    <w:pPr>
      <w:pBdr>
        <w:top w:val="single" w:sz="18" w:space="1" w:color="00A1DE" w:themeColor="accent1"/>
      </w:pBdr>
      <w:spacing w:before="360"/>
    </w:pPr>
  </w:style>
  <w:style w:type="paragraph" w:customStyle="1" w:styleId="Tableheading">
    <w:name w:val="Table heading"/>
    <w:basedOn w:val="BodyText"/>
    <w:qFormat/>
    <w:rsid w:val="003B7A45"/>
    <w:pPr>
      <w:keepNext/>
      <w:spacing w:before="60" w:after="60"/>
    </w:pPr>
    <w:rPr>
      <w:b/>
      <w:sz w:val="20"/>
      <w:szCs w:val="20"/>
    </w:rPr>
  </w:style>
  <w:style w:type="paragraph" w:customStyle="1" w:styleId="Tabletext">
    <w:name w:val="Table text"/>
    <w:basedOn w:val="BodyText"/>
    <w:qFormat/>
    <w:rsid w:val="00FF38F7"/>
    <w:pPr>
      <w:spacing w:before="60" w:after="60"/>
    </w:pPr>
    <w:rPr>
      <w:sz w:val="20"/>
      <w:szCs w:val="20"/>
    </w:rPr>
  </w:style>
  <w:style w:type="table" w:customStyle="1" w:styleId="Cabinettable">
    <w:name w:val="Cabinet table"/>
    <w:basedOn w:val="TableNormal"/>
    <w:uiPriority w:val="99"/>
    <w:rsid w:val="003D1A7F"/>
    <w:pPr>
      <w:spacing w:before="60" w:after="60" w:line="240" w:lineRule="atLeast"/>
    </w:pPr>
    <w:rPr>
      <w:rFonts w:ascii="Arial" w:hAnsi="Arial"/>
      <w:sz w:val="20"/>
    </w:rPr>
    <w:tblPr>
      <w:tblBorders>
        <w:insideH w:val="single" w:sz="12" w:space="0" w:color="00A1DE" w:themeColor="accent1"/>
        <w:insideV w:val="single" w:sz="12" w:space="0" w:color="00A1DE" w:themeColor="accent1"/>
      </w:tblBorders>
    </w:tblPr>
    <w:tcPr>
      <w:shd w:val="clear" w:color="auto" w:fill="auto"/>
    </w:tcPr>
    <w:tblStylePr w:type="firstRow">
      <w:rPr>
        <w:rFonts w:ascii="Arial" w:hAnsi="Arial"/>
        <w:b w:val="0"/>
        <w:i w:val="0"/>
        <w:sz w:val="20"/>
      </w:rPr>
      <w:tblPr/>
      <w:tcPr>
        <w:shd w:val="clear" w:color="auto" w:fill="C5EEFF" w:themeFill="accent1" w:themeFillTint="33"/>
      </w:tcPr>
    </w:tblStylePr>
  </w:style>
  <w:style w:type="paragraph" w:styleId="BalloonText">
    <w:name w:val="Balloon Text"/>
    <w:basedOn w:val="Normal"/>
    <w:link w:val="BalloonTextChar"/>
    <w:uiPriority w:val="99"/>
    <w:semiHidden/>
    <w:unhideWhenUsed/>
    <w:rsid w:val="008741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186"/>
    <w:rPr>
      <w:rFonts w:ascii="Lucida Grande" w:eastAsia="Times New Roman" w:hAnsi="Lucida Grande" w:cs="Lucida Grande"/>
      <w:sz w:val="18"/>
      <w:szCs w:val="18"/>
      <w:lang w:eastAsia="en-US"/>
    </w:rPr>
  </w:style>
  <w:style w:type="paragraph" w:customStyle="1" w:styleId="Bodytextnumbered">
    <w:name w:val="Body text numbered"/>
    <w:basedOn w:val="Heading1"/>
    <w:qFormat/>
    <w:rsid w:val="002C0495"/>
    <w:pPr>
      <w:keepNext w:val="0"/>
      <w:numPr>
        <w:ilvl w:val="1"/>
      </w:numPr>
      <w:pBdr>
        <w:bottom w:val="none" w:sz="0" w:space="0" w:color="auto"/>
      </w:pBdr>
      <w:spacing w:before="200"/>
    </w:pPr>
    <w:rPr>
      <w:b w:val="0"/>
      <w:color w:val="auto"/>
      <w:sz w:val="22"/>
      <w:szCs w:val="22"/>
    </w:rPr>
  </w:style>
  <w:style w:type="paragraph" w:customStyle="1" w:styleId="Documenttitle">
    <w:name w:val="Document title"/>
    <w:basedOn w:val="Normal"/>
    <w:qFormat/>
    <w:rsid w:val="00701233"/>
    <w:pPr>
      <w:tabs>
        <w:tab w:val="center" w:pos="4320"/>
        <w:tab w:val="right" w:pos="8640"/>
      </w:tabs>
      <w:spacing w:before="840"/>
    </w:pPr>
    <w:rPr>
      <w:b/>
      <w:color w:val="00A1DE" w:themeColor="accent1"/>
      <w:sz w:val="68"/>
      <w:szCs w:val="68"/>
    </w:rPr>
  </w:style>
  <w:style w:type="paragraph" w:customStyle="1" w:styleId="Submissiontitle">
    <w:name w:val="Submission title"/>
    <w:basedOn w:val="Normal"/>
    <w:qFormat/>
    <w:rsid w:val="00711B6A"/>
    <w:pPr>
      <w:tabs>
        <w:tab w:val="center" w:pos="4320"/>
        <w:tab w:val="right" w:pos="8640"/>
      </w:tabs>
      <w:spacing w:before="120"/>
    </w:pPr>
    <w:rPr>
      <w:color w:val="002664" w:themeColor="text2"/>
      <w:sz w:val="28"/>
      <w:szCs w:val="28"/>
    </w:rPr>
  </w:style>
  <w:style w:type="paragraph" w:customStyle="1" w:styleId="Reclistlevel1">
    <w:name w:val="Rec list level 1"/>
    <w:basedOn w:val="BodyText"/>
    <w:qFormat/>
    <w:rsid w:val="004D7EE5"/>
    <w:pPr>
      <w:numPr>
        <w:numId w:val="18"/>
      </w:numPr>
    </w:pPr>
  </w:style>
  <w:style w:type="paragraph" w:customStyle="1" w:styleId="Reclistlevel2">
    <w:name w:val="Rec list level 2"/>
    <w:basedOn w:val="Reclistlevel1"/>
    <w:qFormat/>
    <w:rsid w:val="00F264E3"/>
    <w:pPr>
      <w:numPr>
        <w:numId w:val="28"/>
      </w:numPr>
    </w:pPr>
  </w:style>
  <w:style w:type="paragraph" w:customStyle="1" w:styleId="Reclistlevel3">
    <w:name w:val="Rec list level 3"/>
    <w:basedOn w:val="Reclistlevel1"/>
    <w:rsid w:val="00E31C1B"/>
    <w:pPr>
      <w:numPr>
        <w:numId w:val="15"/>
      </w:numPr>
      <w:spacing w:before="120"/>
    </w:pPr>
  </w:style>
  <w:style w:type="character" w:styleId="PageNumber">
    <w:name w:val="page number"/>
    <w:basedOn w:val="DefaultParagraphFont"/>
    <w:uiPriority w:val="99"/>
    <w:semiHidden/>
    <w:unhideWhenUsed/>
    <w:rsid w:val="00B1102D"/>
  </w:style>
  <w:style w:type="paragraph" w:customStyle="1" w:styleId="Tablelist">
    <w:name w:val="Table list"/>
    <w:basedOn w:val="Tabletext"/>
    <w:qFormat/>
    <w:rsid w:val="00594E03"/>
    <w:pPr>
      <w:numPr>
        <w:numId w:val="9"/>
      </w:numPr>
    </w:pPr>
  </w:style>
  <w:style w:type="paragraph" w:customStyle="1" w:styleId="Reclistlevel4">
    <w:name w:val="Rec list level 4"/>
    <w:basedOn w:val="Reclistlevel3"/>
    <w:rsid w:val="007409FB"/>
    <w:pPr>
      <w:numPr>
        <w:numId w:val="8"/>
      </w:numPr>
    </w:pPr>
  </w:style>
  <w:style w:type="paragraph" w:customStyle="1" w:styleId="Bullet2">
    <w:name w:val="Bullet 2"/>
    <w:basedOn w:val="Bullet"/>
    <w:rsid w:val="007409FB"/>
    <w:pPr>
      <w:numPr>
        <w:numId w:val="12"/>
      </w:numPr>
    </w:pPr>
  </w:style>
  <w:style w:type="paragraph" w:customStyle="1" w:styleId="Headingcoversheet">
    <w:name w:val="Heading cover sheet"/>
    <w:basedOn w:val="BodyText"/>
    <w:rsid w:val="00E31C1B"/>
    <w:rPr>
      <w:b/>
    </w:rPr>
  </w:style>
  <w:style w:type="character" w:styleId="Hyperlink">
    <w:name w:val="Hyperlink"/>
    <w:basedOn w:val="DefaultParagraphFont"/>
    <w:uiPriority w:val="99"/>
    <w:unhideWhenUsed/>
    <w:rsid w:val="00B00D31"/>
    <w:rPr>
      <w:color w:val="0000FF" w:themeColor="hyperlink"/>
      <w:u w:val="single"/>
    </w:rPr>
  </w:style>
  <w:style w:type="paragraph" w:styleId="FootnoteText">
    <w:name w:val="footnote text"/>
    <w:link w:val="FootnoteTextChar"/>
    <w:uiPriority w:val="99"/>
    <w:semiHidden/>
    <w:rsid w:val="00B00D31"/>
    <w:pPr>
      <w:spacing w:before="60" w:after="60"/>
    </w:pPr>
    <w:rPr>
      <w:color w:val="000000" w:themeColor="text1"/>
      <w:sz w:val="20"/>
      <w:szCs w:val="20"/>
      <w:lang w:eastAsia="zh-CN"/>
    </w:rPr>
  </w:style>
  <w:style w:type="character" w:customStyle="1" w:styleId="FootnoteTextChar">
    <w:name w:val="Footnote Text Char"/>
    <w:basedOn w:val="DefaultParagraphFont"/>
    <w:link w:val="FootnoteText"/>
    <w:uiPriority w:val="99"/>
    <w:semiHidden/>
    <w:rsid w:val="00B00D31"/>
    <w:rPr>
      <w:color w:val="000000" w:themeColor="text1"/>
      <w:sz w:val="20"/>
      <w:szCs w:val="20"/>
      <w:lang w:eastAsia="zh-CN"/>
    </w:rPr>
  </w:style>
  <w:style w:type="character" w:styleId="FootnoteReference">
    <w:name w:val="footnote reference"/>
    <w:basedOn w:val="DefaultParagraphFont"/>
    <w:uiPriority w:val="99"/>
    <w:semiHidden/>
    <w:rsid w:val="00B00D31"/>
    <w:rPr>
      <w:vertAlign w:val="superscript"/>
    </w:rPr>
  </w:style>
  <w:style w:type="table" w:customStyle="1" w:styleId="TableGrid1">
    <w:name w:val="Table Grid1"/>
    <w:basedOn w:val="TableNormal"/>
    <w:next w:val="TableGrid"/>
    <w:uiPriority w:val="59"/>
    <w:rsid w:val="00B00D31"/>
    <w:rPr>
      <w:rFonts w:ascii="Times New Roman" w:eastAsia="MS PMincho"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D7B"/>
    <w:rPr>
      <w:color w:val="605E5C"/>
      <w:shd w:val="clear" w:color="auto" w:fill="E1DFDD"/>
    </w:rPr>
  </w:style>
  <w:style w:type="paragraph" w:styleId="Revision">
    <w:name w:val="Revision"/>
    <w:hidden/>
    <w:uiPriority w:val="99"/>
    <w:semiHidden/>
    <w:rsid w:val="00196E52"/>
    <w:rPr>
      <w:rFonts w:ascii="Arial" w:eastAsia="Times New Roman" w:hAnsi="Arial" w:cs="Times New Roman"/>
      <w:sz w:val="22"/>
      <w:szCs w:val="22"/>
      <w:lang w:eastAsia="en-US"/>
    </w:rPr>
  </w:style>
  <w:style w:type="character" w:styleId="CommentReference">
    <w:name w:val="annotation reference"/>
    <w:basedOn w:val="DefaultParagraphFont"/>
    <w:uiPriority w:val="99"/>
    <w:semiHidden/>
    <w:unhideWhenUsed/>
    <w:rsid w:val="00196E52"/>
    <w:rPr>
      <w:sz w:val="16"/>
      <w:szCs w:val="16"/>
    </w:rPr>
  </w:style>
  <w:style w:type="paragraph" w:styleId="CommentText">
    <w:name w:val="annotation text"/>
    <w:basedOn w:val="Normal"/>
    <w:link w:val="CommentTextChar"/>
    <w:uiPriority w:val="99"/>
    <w:unhideWhenUsed/>
    <w:rsid w:val="00196E52"/>
    <w:rPr>
      <w:sz w:val="20"/>
      <w:szCs w:val="20"/>
    </w:rPr>
  </w:style>
  <w:style w:type="character" w:customStyle="1" w:styleId="CommentTextChar">
    <w:name w:val="Comment Text Char"/>
    <w:basedOn w:val="DefaultParagraphFont"/>
    <w:link w:val="CommentText"/>
    <w:uiPriority w:val="99"/>
    <w:rsid w:val="00196E52"/>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96E52"/>
    <w:rPr>
      <w:b/>
      <w:bCs/>
    </w:rPr>
  </w:style>
  <w:style w:type="character" w:customStyle="1" w:styleId="CommentSubjectChar">
    <w:name w:val="Comment Subject Char"/>
    <w:basedOn w:val="CommentTextChar"/>
    <w:link w:val="CommentSubject"/>
    <w:uiPriority w:val="99"/>
    <w:semiHidden/>
    <w:rsid w:val="00196E52"/>
    <w:rPr>
      <w:rFonts w:ascii="Arial" w:eastAsia="Times New Roman" w:hAnsi="Arial" w:cs="Times New Roman"/>
      <w:b/>
      <w:bCs/>
      <w:sz w:val="20"/>
      <w:szCs w:val="20"/>
      <w:lang w:eastAsia="en-US"/>
    </w:rPr>
  </w:style>
  <w:style w:type="character" w:styleId="FollowedHyperlink">
    <w:name w:val="FollowedHyperlink"/>
    <w:basedOn w:val="DefaultParagraphFont"/>
    <w:uiPriority w:val="99"/>
    <w:semiHidden/>
    <w:unhideWhenUsed/>
    <w:rsid w:val="004614FD"/>
    <w:rPr>
      <w:color w:val="800080" w:themeColor="followedHyperlink"/>
      <w:u w:val="single"/>
    </w:rPr>
  </w:style>
  <w:style w:type="paragraph" w:styleId="ListParagraph">
    <w:name w:val="List Paragraph"/>
    <w:basedOn w:val="Normal"/>
    <w:uiPriority w:val="34"/>
    <w:rsid w:val="00B76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oductivity.nsw.gov.au/sites/default/files/2022-05/TPP19-01_Guide-to-Better-Regulation.pdf" TargetMode="External"/><Relationship Id="rId18" Type="http://schemas.openxmlformats.org/officeDocument/2006/relationships/hyperlink" Target="https://www.ipart.nsw.gov.au/Home/Industries/Special-Reviews/Reviews/Licence-Design/Licence-Rationale-and-Design/22-May-2014-Consultants-final-licensing-guide/PWC-A-best-practice-approach-to-licensing-schemes-Guidance-Material-March-20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treasury.nsw.gov.au/sites/default/files/2023-04/tpg23-08_nsw-government-guide-to-cost-benefit-analysis_20230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ductivity.nsw.gov.au/sites/default/files/2022-05/TPP19-01_Guide-to-Better-Regulat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part.nsw.gov.au/Home/Industries/Special-Reviews/Reviews/Licence-Design/Licence-Rationale-and-Design/22-May-2014-Consultants-final-licensing-guide/PWC-A-best-practice-approach-to-licensing-schemes-Guidance-Material-March-2013"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tterRegulation@treasury.nsw.gov.au" TargetMode="External"/><Relationship Id="rId22" Type="http://schemas.openxmlformats.org/officeDocument/2006/relationships/footer" Target="footer2.xml"/></Relationships>
</file>

<file path=word/theme/theme1.xml><?xml version="1.0" encoding="utf-8"?>
<a:theme xmlns:a="http://schemas.openxmlformats.org/drawingml/2006/main" name="DPCNSW theme">
  <a:themeElements>
    <a:clrScheme name="Custom 2">
      <a:dk1>
        <a:sysClr val="windowText" lastClr="000000"/>
      </a:dk1>
      <a:lt1>
        <a:sysClr val="window" lastClr="FFFFFF"/>
      </a:lt1>
      <a:dk2>
        <a:srgbClr val="002664"/>
      </a:dk2>
      <a:lt2>
        <a:srgbClr val="EEECE1"/>
      </a:lt2>
      <a:accent1>
        <a:srgbClr val="00A1DE"/>
      </a:accent1>
      <a:accent2>
        <a:srgbClr val="72C7E7"/>
      </a:accent2>
      <a:accent3>
        <a:srgbClr val="A71930"/>
      </a:accent3>
      <a:accent4>
        <a:srgbClr val="C60C30"/>
      </a:accent4>
      <a:accent5>
        <a:srgbClr val="000000"/>
      </a:accent5>
      <a:accent6>
        <a:srgbClr val="002664"/>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21" ma:contentTypeDescription="Create a new document." ma:contentTypeScope="" ma:versionID="b576574abea41e46a63986e5fea1307d">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a4a55a69833047d546bd346fe5445303"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Shortlistedphotos" minOccurs="0"/>
                <xsd:element ref="ns2:Finalimagechoic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Shortlistedphotos" ma:index="24" nillable="true" ma:displayName="Shortlisted photos" ma:format="Dropdown" ma:internalName="Shortlistedphotos">
      <xsd:simpleType>
        <xsd:restriction base="dms:Choice">
          <xsd:enumeration value="Choice 1"/>
          <xsd:enumeration value="Choice 2"/>
          <xsd:enumeration value="Choice 3"/>
        </xsd:restriction>
      </xsd:simpleType>
    </xsd:element>
    <xsd:element name="Finalimagechoice" ma:index="25" nillable="true" ma:displayName="Final image choice" ma:default="1" ma:format="Dropdown" ma:internalName="Finalimagechoice">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cf48e8-75c5-4d70-9c25-e0b375306a53}"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87dd7b-ad3b-4fa3-93b7-f1b6a40c259c">
      <Terms xmlns="http://schemas.microsoft.com/office/infopath/2007/PartnerControls"/>
    </lcf76f155ced4ddcb4097134ff3c332f>
    <TaxCatchAll xmlns="9f0ac7ce-5f57-4ea0-9af7-01d4f3f1ccae" xsi:nil="true"/>
    <Shortlistedphotos xmlns="2987dd7b-ad3b-4fa3-93b7-f1b6a40c259c" xsi:nil="true"/>
    <Finalimagechoice xmlns="2987dd7b-ad3b-4fa3-93b7-f1b6a40c259c">true</Finalimagechoi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4E3871FEBC3EDC3EE0531950520A6160" version="1.0.0">
  <systemFields>
    <field name="Objective-Id">
      <value order="0">A6084912</value>
    </field>
    <field name="Objective-Title">
      <value order="0">Cabinet Submission - Template (June 2024)</value>
    </field>
    <field name="Objective-Description">
      <value order="0"/>
    </field>
    <field name="Objective-CreationStamp">
      <value order="0">2024-06-18T07:57:24Z</value>
    </field>
    <field name="Objective-IsApproved">
      <value order="0">false</value>
    </field>
    <field name="Objective-IsPublished">
      <value order="0">true</value>
    </field>
    <field name="Objective-DatePublished">
      <value order="0">2024-06-19T01:25:15Z</value>
    </field>
    <field name="Objective-ModificationStamp">
      <value order="0">2024-06-19T01:27:04Z</value>
    </field>
    <field name="Objective-Owner">
      <value order="0">Katherine Oberg</value>
    </field>
    <field name="Objective-Path">
      <value order="0">Objective Global Folder:DPC:Office of the General Counsel:Cabinet and Governance:Cabinet and Committees:Cabinet:Guidelines and Templates:Cabinet Practice Manual:Cabinet Practice Manual - June 2024</value>
    </field>
    <field name="Objective-Parent">
      <value order="0">Cabinet Practice Manual - June 2024</value>
    </field>
    <field name="Objective-State">
      <value order="0">Published</value>
    </field>
    <field name="Objective-VersionId">
      <value order="0">vA10946332</value>
    </field>
    <field name="Objective-Version">
      <value order="0">1.0</value>
    </field>
    <field name="Objective-VersionNumber">
      <value order="0">2</value>
    </field>
    <field name="Objective-VersionComment">
      <value order="0"/>
    </field>
    <field name="Objective-FileNumber">
      <value order="0">DPC18/01974</value>
    </field>
    <field name="Objective-Classification">
      <value order="0"/>
    </field>
    <field name="Objective-Caveats">
      <value order="0"/>
    </field>
  </systemFields>
  <catalogues>
    <catalogue name="Document Type Catalogue" type="type" ori="id:cA17">
      <field name="Objective-Sensitivity Label">
        <value order="0">OFFICIAL: Sensitive - NSW Cabinet</value>
      </field>
      <field name="Objective-Document Type">
        <value order="0">Template (TEM)</value>
      </field>
      <field name="Objective-Approval Status">
        <value order="0">Approved as attachment to A6084922</value>
      </field>
      <field name="Objective-Approval Due">
        <value order="0"/>
      </field>
      <field name="Objective-Approval Date">
        <value order="0"/>
      </field>
      <field name="Objective-Submitted By">
        <value order="0"/>
      </field>
      <field name="Objective-Current Approver">
        <value order="0"/>
      </field>
      <field name="Objective-Approval History">
        <value order="1">Katherine Oberg|Hi Jess - workflowing the updated Manual and related templates to remove roman numerals and use of "endorse" from recomendations, and to remove use of the word "cluster" from templates and guidelines
This version of the manual was last approved by the TCO Secretary in brief A5994388, further minor edits have been made in track changes for your review i..e to update references to premier's memorandums.
Once approved, the Blue template will be updated on the Hub and the Manual and other templates will be updated on the TCO website|Approved as attachment to A6084922|19-06-2024 11:24:39|v0.2</value>
        <value order="2">Katherine Oberg|Hi Jess - workflowing the updated Manual and related templates to remove roman numerals and use of "endorse" from recomendations, and to remove use of the word "cluster" from templates and guidelines
This version of the manual was last approved by the TCO Secretary in brief A5994388, further minor edits have been made in track changes for your review i..e to update references to premier's memorandums.
Once approved, the Blue template will be updated on the Hub and the Manual and other templates will be updated on the TCO website|submitted as attachment|18-06-2024 18:41:05|v0.1</value>
      </field>
      <field name="Objective-Print and Dispatch Approach">
        <value order="0"/>
      </field>
      <field name="Objective-Print and Dispatch Instructions">
        <value order="0"/>
      </field>
      <field name="Objective-Document Tag(s)">
        <value order="1">A6084922</value>
        <value order="2">Req: A6084926</value>
      </field>
      <field name="Objective-Shared By">
        <value order="0"/>
      </field>
      <field name="Objective-Connect Creator">
        <value order="0"/>
      </field>
      <field name="Objective-Bulk Update Status">
        <value order="0"/>
      </field>
    </catalogue>
  </catalogues>
</metadata>
</file>

<file path=customXml/itemProps1.xml><?xml version="1.0" encoding="utf-8"?>
<ds:datastoreItem xmlns:ds="http://schemas.openxmlformats.org/officeDocument/2006/customXml" ds:itemID="{E23906AD-BB2F-467E-84A3-850C6B26B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EC010-E0EC-4792-8081-D7B79E3512D3}">
  <ds:schemaRefs>
    <ds:schemaRef ds:uri="http://schemas.openxmlformats.org/officeDocument/2006/bibliography"/>
  </ds:schemaRefs>
</ds:datastoreItem>
</file>

<file path=customXml/itemProps3.xml><?xml version="1.0" encoding="utf-8"?>
<ds:datastoreItem xmlns:ds="http://schemas.openxmlformats.org/officeDocument/2006/customXml" ds:itemID="{2DEA773B-3118-4760-ACBD-8D7B43A93334}">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9f0ac7ce-5f57-4ea0-9af7-01d4f3f1ccae"/>
    <ds:schemaRef ds:uri="http://purl.org/dc/dcmitype/"/>
    <ds:schemaRef ds:uri="http://www.w3.org/XML/1998/namespace"/>
    <ds:schemaRef ds:uri="http://schemas.openxmlformats.org/package/2006/metadata/core-properties"/>
    <ds:schemaRef ds:uri="be10ce44-c66e-469b-8f9a-44f6cf8d73cc"/>
    <ds:schemaRef ds:uri="2987dd7b-ad3b-4fa3-93b7-f1b6a40c259c"/>
  </ds:schemaRefs>
</ds:datastoreItem>
</file>

<file path=customXml/itemProps4.xml><?xml version="1.0" encoding="utf-8"?>
<ds:datastoreItem xmlns:ds="http://schemas.openxmlformats.org/officeDocument/2006/customXml" ds:itemID="{0C07CB65-5627-41D2-B067-E0C22E1B5B95}">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4744</Characters>
  <Application>Microsoft Office Word</Application>
  <DocSecurity>0</DocSecurity>
  <Lines>39</Lines>
  <Paragraphs>11</Paragraphs>
  <ScaleCrop>false</ScaleCrop>
  <Company>Plain English Foundation</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Cooper</dc:creator>
  <cp:keywords/>
  <cp:lastModifiedBy>Katherine Lin</cp:lastModifiedBy>
  <cp:revision>2</cp:revision>
  <cp:lastPrinted>2016-12-08T16:36:00Z</cp:lastPrinted>
  <dcterms:created xsi:type="dcterms:W3CDTF">2025-04-11T04:28:00Z</dcterms:created>
  <dcterms:modified xsi:type="dcterms:W3CDTF">2025-04-11T04:28:00Z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Approval Date [system]">
    <vt:lpwstr/>
  </property>
  <property fmtid="{D5CDD505-2E9C-101B-9397-08002B2CF9AE}" pid="4" name="Objective-Approval Due [system]">
    <vt:lpwstr/>
  </property>
  <property fmtid="{D5CDD505-2E9C-101B-9397-08002B2CF9AE}" pid="5" name="Objective-Approval History [system]">
    <vt:lpwstr/>
  </property>
  <property fmtid="{D5CDD505-2E9C-101B-9397-08002B2CF9AE}" pid="6" name="Objective-Approval Status [system]">
    <vt:lpwstr>Never Submitted</vt:lpwstr>
  </property>
  <property fmtid="{D5CDD505-2E9C-101B-9397-08002B2CF9AE}" pid="7" name="Objective-Caveats">
    <vt:lpwstr/>
  </property>
  <property fmtid="{D5CDD505-2E9C-101B-9397-08002B2CF9AE}" pid="8" name="Objective-Classification">
    <vt:lpwstr/>
  </property>
  <property fmtid="{D5CDD505-2E9C-101B-9397-08002B2CF9AE}" pid="9" name="Objective-Comment">
    <vt:lpwstr/>
  </property>
  <property fmtid="{D5CDD505-2E9C-101B-9397-08002B2CF9AE}" pid="10" name="Objective-CreationStamp">
    <vt:filetime>2024-06-18T07:57:24Z</vt:filetime>
  </property>
  <property fmtid="{D5CDD505-2E9C-101B-9397-08002B2CF9AE}" pid="11" name="Objective-Current Approver [system]">
    <vt:lpwstr/>
  </property>
  <property fmtid="{D5CDD505-2E9C-101B-9397-08002B2CF9AE}" pid="12" name="Objective-DatePublished">
    <vt:filetime>2024-06-19T01:25:15Z</vt:filetime>
  </property>
  <property fmtid="{D5CDD505-2E9C-101B-9397-08002B2CF9AE}" pid="13" name="Objective-Document Tag(s) [system]">
    <vt:lpwstr/>
  </property>
  <property fmtid="{D5CDD505-2E9C-101B-9397-08002B2CF9AE}" pid="14" name="Objective-Document Type [system]">
    <vt:lpwstr>Template (TEM)</vt:lpwstr>
  </property>
  <property fmtid="{D5CDD505-2E9C-101B-9397-08002B2CF9AE}" pid="15" name="Objective-FileNumber">
    <vt:lpwstr>DPC18/01974</vt:lpwstr>
  </property>
  <property fmtid="{D5CDD505-2E9C-101B-9397-08002B2CF9AE}" pid="16" name="Objective-Id">
    <vt:lpwstr>A6084912</vt:lpwstr>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ModificationStamp">
    <vt:filetime>2024-06-19T01:27:04Z</vt:filetime>
  </property>
  <property fmtid="{D5CDD505-2E9C-101B-9397-08002B2CF9AE}" pid="20" name="Objective-Owner">
    <vt:lpwstr>Katherine Oberg</vt:lpwstr>
  </property>
  <property fmtid="{D5CDD505-2E9C-101B-9397-08002B2CF9AE}" pid="21" name="Objective-Parent">
    <vt:lpwstr>Cabinet Practice Manual - June 2024</vt:lpwstr>
  </property>
  <property fmtid="{D5CDD505-2E9C-101B-9397-08002B2CF9AE}" pid="22" name="Objective-Path">
    <vt:lpwstr>Objective Global Folder:DPC:Office of the General Counsel:Cabinet and Governance:Cabinet and Committees:Cabinet:Guidelines and Templates:Cabinet Practice Manual:Cabinet Practice Manual - June 2024</vt:lpwstr>
  </property>
  <property fmtid="{D5CDD505-2E9C-101B-9397-08002B2CF9AE}" pid="23" name="Objective-Print and Dispatch Approach [system]">
    <vt:lpwstr/>
  </property>
  <property fmtid="{D5CDD505-2E9C-101B-9397-08002B2CF9AE}" pid="24" name="Objective-Print and Dispatch Instructions [system]">
    <vt:lpwstr/>
  </property>
  <property fmtid="{D5CDD505-2E9C-101B-9397-08002B2CF9AE}" pid="25" name="Objective-Sensitivity Label [system]">
    <vt:lpwstr>NSW Cabinet</vt:lpwstr>
  </property>
  <property fmtid="{D5CDD505-2E9C-101B-9397-08002B2CF9AE}" pid="26" name="Objective-State">
    <vt:lpwstr>Published</vt:lpwstr>
  </property>
  <property fmtid="{D5CDD505-2E9C-101B-9397-08002B2CF9AE}" pid="27" name="Objective-Submitted By [system]">
    <vt:lpwstr/>
  </property>
  <property fmtid="{D5CDD505-2E9C-101B-9397-08002B2CF9AE}" pid="28" name="Objective-Title">
    <vt:lpwstr>Cabinet Submission - Template (June 2024)</vt:lpwstr>
  </property>
  <property fmtid="{D5CDD505-2E9C-101B-9397-08002B2CF9AE}" pid="29" name="Objective-Version">
    <vt:lpwstr>1.0</vt:lpwstr>
  </property>
  <property fmtid="{D5CDD505-2E9C-101B-9397-08002B2CF9AE}" pid="30" name="Objective-VersionComment">
    <vt:lpwstr/>
  </property>
  <property fmtid="{D5CDD505-2E9C-101B-9397-08002B2CF9AE}" pid="31" name="Objective-VersionNumber">
    <vt:r8>2</vt:r8>
  </property>
  <property fmtid="{D5CDD505-2E9C-101B-9397-08002B2CF9AE}" pid="32" name="ClassificationContentMarkingHeaderShapeIds">
    <vt:lpwstr>1d7daf9f,23dbba3f,538bed05,51272e4c</vt:lpwstr>
  </property>
  <property fmtid="{D5CDD505-2E9C-101B-9397-08002B2CF9AE}" pid="33" name="ClassificationContentMarkingHeaderFontProps">
    <vt:lpwstr>#ff0000,10,Calibri</vt:lpwstr>
  </property>
  <property fmtid="{D5CDD505-2E9C-101B-9397-08002B2CF9AE}" pid="34" name="ClassificationContentMarkingHeaderText">
    <vt:lpwstr>OFFICIAL</vt:lpwstr>
  </property>
  <property fmtid="{D5CDD505-2E9C-101B-9397-08002B2CF9AE}" pid="35" name="Sensitivity">
    <vt:lpwstr>OFFICIAL Sensitive - NSW Cabinet</vt:lpwstr>
  </property>
  <property fmtid="{D5CDD505-2E9C-101B-9397-08002B2CF9AE}" pid="36" name="Objective-Description">
    <vt:lpwstr/>
  </property>
  <property fmtid="{D5CDD505-2E9C-101B-9397-08002B2CF9AE}" pid="37" name="Objective-VersionId">
    <vt:lpwstr>vA10946332</vt:lpwstr>
  </property>
  <property fmtid="{D5CDD505-2E9C-101B-9397-08002B2CF9AE}" pid="38" name="Objective-Sensitivity Label">
    <vt:lpwstr>OFFICIAL: Sensitive - NSW Cabinet</vt:lpwstr>
  </property>
  <property fmtid="{D5CDD505-2E9C-101B-9397-08002B2CF9AE}" pid="39" name="Objective-Document Type">
    <vt:lpwstr>Template (TEM)</vt:lpwstr>
  </property>
  <property fmtid="{D5CDD505-2E9C-101B-9397-08002B2CF9AE}" pid="40" name="Objective-Approval Status">
    <vt:lpwstr>Approved as attachment to A6084922</vt:lpwstr>
  </property>
  <property fmtid="{D5CDD505-2E9C-101B-9397-08002B2CF9AE}" pid="41" name="Objective-Approval Due">
    <vt:lpwstr/>
  </property>
  <property fmtid="{D5CDD505-2E9C-101B-9397-08002B2CF9AE}" pid="42" name="Objective-Approval Date">
    <vt:lpwstr/>
  </property>
  <property fmtid="{D5CDD505-2E9C-101B-9397-08002B2CF9AE}" pid="43" name="Objective-Submitted By">
    <vt:lpwstr/>
  </property>
  <property fmtid="{D5CDD505-2E9C-101B-9397-08002B2CF9AE}" pid="44" name="Objective-Current Approver">
    <vt:lpwstr/>
  </property>
  <property fmtid="{D5CDD505-2E9C-101B-9397-08002B2CF9AE}" pid="45" name="Objective-Approval History">
    <vt:lpwstr>Katherine Oberg|Hi Jess - workflowing the updated Manual and related templates to remove roman numerals and use of "endorse" from recomendations, and to remove use of the word "cluster" from templates and guidelines_x000d_This version of the manual was last approved by the TCO Secretary in brief A5994388, further minor edits have been made in track changes for your review i..e to update references to premier's memorandums._x000d_Once approved, the Blue template will be updated on the Hub and the Manual and other templates will be updated on the TCO website|Approved as attachment to A6084922|19-06-2024 11:24:39|v0.2,Katherine Oberg|Hi Jess - workflowing the updated Manual and related templates to remove roman numerals and use of "endorse" from recomendations, and to remove use of the word "cluster" from templates and guidelines_x000d_This version of the manual was last approved by the TCO Secretary in brief A5994388, further minor edits have been made in track changes for your review i..e to update references to premier's memorandums._x000d_Once approved, the Blue template will be updated on the Hub and the Manual and other templates will be updated on the TCO website|submitted as attachment|18-06-2024 18:41:05|v0.1</vt:lpwstr>
  </property>
  <property fmtid="{D5CDD505-2E9C-101B-9397-08002B2CF9AE}" pid="46" name="Objective-Print and Dispatch Approach">
    <vt:lpwstr/>
  </property>
  <property fmtid="{D5CDD505-2E9C-101B-9397-08002B2CF9AE}" pid="47" name="Objective-Print and Dispatch Instructions">
    <vt:lpwstr/>
  </property>
  <property fmtid="{D5CDD505-2E9C-101B-9397-08002B2CF9AE}" pid="48" name="Objective-Document Tag(s)">
    <vt:lpwstr>A6084922,Req: A6084926</vt:lpwstr>
  </property>
  <property fmtid="{D5CDD505-2E9C-101B-9397-08002B2CF9AE}" pid="49" name="Objective-Shared By">
    <vt:lpwstr/>
  </property>
  <property fmtid="{D5CDD505-2E9C-101B-9397-08002B2CF9AE}" pid="50" name="Objective-Connect Creator">
    <vt:lpwstr/>
  </property>
  <property fmtid="{D5CDD505-2E9C-101B-9397-08002B2CF9AE}" pid="51" name="Objective-Bulk Update Status">
    <vt:lpwstr/>
  </property>
  <property fmtid="{D5CDD505-2E9C-101B-9397-08002B2CF9AE}" pid="52" name="ContentTypeId">
    <vt:lpwstr>0x0101000A7DCB8243C0124689424FFB65F8BA1F</vt:lpwstr>
  </property>
  <property fmtid="{D5CDD505-2E9C-101B-9397-08002B2CF9AE}" pid="53" name="MediaServiceImageTags">
    <vt:lpwstr/>
  </property>
  <property fmtid="{D5CDD505-2E9C-101B-9397-08002B2CF9AE}" pid="54" name="ClassificationContentMarkingFooterShapeIds">
    <vt:lpwstr>55b463c4,69c7ab1e,5d20cec2</vt:lpwstr>
  </property>
  <property fmtid="{D5CDD505-2E9C-101B-9397-08002B2CF9AE}" pid="55" name="ClassificationContentMarkingFooterFontProps">
    <vt:lpwstr>#ff0000,10,Calibri</vt:lpwstr>
  </property>
  <property fmtid="{D5CDD505-2E9C-101B-9397-08002B2CF9AE}" pid="56" name="ClassificationContentMarkingFooterText">
    <vt:lpwstr>OFFICIAL</vt:lpwstr>
  </property>
  <property fmtid="{D5CDD505-2E9C-101B-9397-08002B2CF9AE}" pid="57" name="MSIP_Label_a6214476-0a12-4e5a-9f69-27718960d391_Enabled">
    <vt:lpwstr>true</vt:lpwstr>
  </property>
  <property fmtid="{D5CDD505-2E9C-101B-9397-08002B2CF9AE}" pid="58" name="MSIP_Label_a6214476-0a12-4e5a-9f69-27718960d391_SetDate">
    <vt:lpwstr>2024-10-21T00:03:43Z</vt:lpwstr>
  </property>
  <property fmtid="{D5CDD505-2E9C-101B-9397-08002B2CF9AE}" pid="59" name="MSIP_Label_a6214476-0a12-4e5a-9f69-27718960d391_Method">
    <vt:lpwstr>Privileged</vt:lpwstr>
  </property>
  <property fmtid="{D5CDD505-2E9C-101B-9397-08002B2CF9AE}" pid="60" name="MSIP_Label_a6214476-0a12-4e5a-9f69-27718960d391_Name">
    <vt:lpwstr>OFFICIAL</vt:lpwstr>
  </property>
  <property fmtid="{D5CDD505-2E9C-101B-9397-08002B2CF9AE}" pid="61" name="MSIP_Label_a6214476-0a12-4e5a-9f69-27718960d391_SiteId">
    <vt:lpwstr>1ef97a68-e8ab-44ed-a16d-b579fe2d7cd8</vt:lpwstr>
  </property>
  <property fmtid="{D5CDD505-2E9C-101B-9397-08002B2CF9AE}" pid="62" name="MSIP_Label_a6214476-0a12-4e5a-9f69-27718960d391_ActionId">
    <vt:lpwstr>58216302-19f3-405e-a74d-3e551723763d</vt:lpwstr>
  </property>
  <property fmtid="{D5CDD505-2E9C-101B-9397-08002B2CF9AE}" pid="63" name="MSIP_Label_a6214476-0a12-4e5a-9f69-27718960d391_ContentBits">
    <vt:lpwstr>3</vt:lpwstr>
  </property>
</Properties>
</file>